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DC7" w:rsidRDefault="00462C8B" w:rsidP="00C00C0F">
      <w:pPr>
        <w:ind w:left="284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.05pt;margin-top:-21pt;width:596.2pt;height:841.95pt;z-index:251659264;mso-position-horizontal-relative:text;mso-position-vertical-relative:text" wrapcoords="-40 0 -40 21577 21600 21577 21600 0 -40 0">
            <v:imagedata r:id="rId9" o:title=""/>
            <w10:wrap type="tight"/>
          </v:shape>
          <o:OLEObject Type="Embed" ProgID="FoxitPhantomPDF.Document" ShapeID="_x0000_s1040" DrawAspect="Content" ObjectID="_1693139985" r:id="rId10"/>
        </w:pict>
      </w:r>
    </w:p>
    <w:tbl>
      <w:tblPr>
        <w:tblStyle w:val="ac"/>
        <w:tblpPr w:leftFromText="180" w:rightFromText="180" w:vertAnchor="text" w:horzAnchor="margin" w:tblpXSpec="center" w:tblpY="437"/>
        <w:tblW w:w="9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6"/>
      </w:tblGrid>
      <w:tr w:rsidR="00C61EC0" w:rsidRPr="00EC0201" w:rsidTr="00C61EC0">
        <w:trPr>
          <w:trHeight w:val="513"/>
        </w:trPr>
        <w:tc>
          <w:tcPr>
            <w:tcW w:w="9546" w:type="dxa"/>
          </w:tcPr>
          <w:p w:rsidR="00C61EC0" w:rsidRPr="00274A2D" w:rsidRDefault="00C61EC0" w:rsidP="00C61EC0">
            <w:pPr>
              <w:tabs>
                <w:tab w:val="left" w:pos="720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1. Пояснительная записка</w:t>
            </w:r>
          </w:p>
          <w:p w:rsidR="00C61EC0" w:rsidRPr="00274A2D" w:rsidRDefault="00C61EC0" w:rsidP="00C61EC0">
            <w:pPr>
              <w:tabs>
                <w:tab w:val="left" w:pos="720"/>
              </w:tabs>
              <w:ind w:firstLine="567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Настоящая  программа составлена на основе авторской программы по алгебре для 8 класса. Авторы Ю.Н. Макарычев, </w:t>
            </w:r>
            <w:proofErr w:type="spell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Н.Г.Миндюк</w:t>
            </w:r>
            <w:proofErr w:type="spell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К.И.Нешков</w:t>
            </w:r>
            <w:proofErr w:type="spell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С.Б.Суворова</w:t>
            </w:r>
            <w:proofErr w:type="spell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. Сборник «Программы общеобразовательных учреждений. Алгебра. 7-9 классы. Составитель: </w:t>
            </w:r>
            <w:proofErr w:type="spell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Бурмистрова</w:t>
            </w:r>
            <w:proofErr w:type="spell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Т.А.-  М: «Просвещение», 2009,с.50 Программа отвечает требованиям Государственного стандарта основного общего образования, базового учебного плана общеобразовательных учреждений РФ, учитывает основные требования,  предъявляемые 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современным УМК по алгебре</w:t>
            </w:r>
          </w:p>
          <w:p w:rsidR="00C61EC0" w:rsidRPr="00274A2D" w:rsidRDefault="00C61EC0" w:rsidP="00C61EC0">
            <w:pPr>
              <w:numPr>
                <w:ilvl w:val="1"/>
                <w:numId w:val="39"/>
              </w:numPr>
              <w:tabs>
                <w:tab w:val="left" w:pos="720"/>
              </w:tabs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sz w:val="28"/>
                <w:szCs w:val="28"/>
                <w:lang w:eastAsia="ru-RU"/>
              </w:rPr>
              <w:t>Место предмета в учебном плане</w:t>
            </w:r>
          </w:p>
          <w:p w:rsidR="00C61EC0" w:rsidRPr="00274A2D" w:rsidRDefault="00C61EC0" w:rsidP="00C61EC0">
            <w:pPr>
              <w:tabs>
                <w:tab w:val="left" w:pos="720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Согласно федеральному базисному плану, на изучение алгебры  в 8 классе отводится 102 часа. Количество учебных часов в учебном плане школы - 102.</w:t>
            </w:r>
          </w:p>
          <w:p w:rsidR="00C61EC0" w:rsidRPr="00274A2D" w:rsidRDefault="00C61EC0" w:rsidP="00C61EC0">
            <w:pPr>
              <w:ind w:firstLine="50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Преподавание ведется по 1 варианту – 3 часа в неделю</w:t>
            </w:r>
          </w:p>
          <w:p w:rsidR="00C61EC0" w:rsidRPr="00274A2D" w:rsidRDefault="00C61EC0" w:rsidP="00C61EC0">
            <w:pPr>
              <w:jc w:val="center"/>
              <w:rPr>
                <w:rFonts w:eastAsia="Times New Roman"/>
                <w:b/>
                <w:color w:val="1F497D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sz w:val="28"/>
                <w:szCs w:val="28"/>
                <w:lang w:eastAsia="ru-RU"/>
              </w:rPr>
              <w:t>1.2. Обоснование актуальности и ведущие идеи курса алгебры</w:t>
            </w:r>
          </w:p>
          <w:p w:rsidR="00C61EC0" w:rsidRPr="00274A2D" w:rsidRDefault="00C61EC0" w:rsidP="00C61EC0">
            <w:pPr>
              <w:ind w:firstLine="426"/>
              <w:jc w:val="both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274A2D">
              <w:rPr>
                <w:sz w:val="28"/>
                <w:szCs w:val="28"/>
                <w:lang w:eastAsia="ru-RU"/>
              </w:rPr>
              <w:t xml:space="preserve"> 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Сознательное овладение учащимися системой алгебраиче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ских знаний и умений необходимо в повседневной жизни для изучения смежных дисциплин и продолжения образования.</w:t>
            </w:r>
          </w:p>
          <w:p w:rsidR="00C61EC0" w:rsidRPr="00274A2D" w:rsidRDefault="00C61EC0" w:rsidP="00C61EC0">
            <w:pPr>
              <w:autoSpaceDE w:val="0"/>
              <w:autoSpaceDN w:val="0"/>
              <w:adjustRightInd w:val="0"/>
              <w:ind w:firstLine="355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Практическая значимость школьного курса алгебры обу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словлена тем, что её объектом являются количественные отно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шения действительного мира. Математическая подготовка не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обходима для понимания принципов устройства и использова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ния современной техники, восприятия научных и технических понятий и идей. Математика является языком науки и техники. С её помощью моделируются и изучаются явления и процессы, происходящие в природе.</w:t>
            </w:r>
          </w:p>
          <w:p w:rsidR="00C61EC0" w:rsidRPr="00274A2D" w:rsidRDefault="00C61EC0" w:rsidP="00C61EC0">
            <w:pPr>
              <w:autoSpaceDE w:val="0"/>
              <w:autoSpaceDN w:val="0"/>
              <w:adjustRightInd w:val="0"/>
              <w:ind w:firstLine="33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Алгебра является одним из опорных предметов основной школы: она обеспечивает изучение других дисциплин. В пер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вую очередь это относится к предметам естественно - научного цикла, в частности к физике. Развитие логического мышления учащихся при обучении алгебре способствует усвоению пред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метов гуманитарного цикла. Практические умения и навыки алгебраического характера необходимы для трудовой и профес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сиональной подготовки школьников.</w:t>
            </w:r>
          </w:p>
          <w:p w:rsidR="00C61EC0" w:rsidRPr="00274A2D" w:rsidRDefault="00C61EC0" w:rsidP="00C61EC0">
            <w:pPr>
              <w:autoSpaceDE w:val="0"/>
              <w:autoSpaceDN w:val="0"/>
              <w:adjustRightInd w:val="0"/>
              <w:ind w:firstLine="341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Развитие у учащихся правильных представлений о сущности и происхождении алгебраических абстракций, соотношении ре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ального и идеального, характере отражения математической на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укой явлений и процессов реального мира, месте алгебры в си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стеме наук и роли математического моделирования в научном познании и в практике способствует формированию научного мировоззрения учащихся и качеств мышления, необходимых для адаптации в современном информационном обществе.</w:t>
            </w:r>
            <w:proofErr w:type="gramEnd"/>
          </w:p>
          <w:p w:rsidR="00C61EC0" w:rsidRPr="00274A2D" w:rsidRDefault="00C61EC0" w:rsidP="00C61EC0">
            <w:pPr>
              <w:autoSpaceDE w:val="0"/>
              <w:autoSpaceDN w:val="0"/>
              <w:adjustRightInd w:val="0"/>
              <w:ind w:firstLine="34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Требуя от учащихся умственных и волевых усилий, концен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трации внимания, активности развитого воображения, алгебра развивает нравственные черты личности (настойчивость, целеустремлённость, творческую активность, самостоятельность, от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 xml:space="preserve">ветственность, трудолюбие, 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дисциплину и критичность мышле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softHyphen/>
              <w:t>ния) и умение аргументировано отстаивать свои взгляды и убеждения, а также способность принимать самостоятельные решения.</w:t>
            </w:r>
          </w:p>
          <w:p w:rsidR="00C61EC0" w:rsidRPr="00274A2D" w:rsidRDefault="00C61EC0" w:rsidP="00C61EC0">
            <w:pPr>
              <w:autoSpaceDE w:val="0"/>
              <w:autoSpaceDN w:val="0"/>
              <w:adjustRightInd w:val="0"/>
              <w:ind w:firstLine="34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Изучение алгебры, функций, вероятности и статистики существенно расширяет кругозор учащихся, знакомя с индукцией и дедукцией, обобщением и конкретизацией, анализом и синтезом, классификацией и систематизацией, абстрагированием, аналогией. Активное использование задач на всех этапах развивает творческие способности школьников.</w:t>
            </w:r>
          </w:p>
          <w:p w:rsidR="00C61EC0" w:rsidRPr="00274A2D" w:rsidRDefault="00C61EC0" w:rsidP="00C61EC0">
            <w:pPr>
              <w:autoSpaceDE w:val="0"/>
              <w:autoSpaceDN w:val="0"/>
              <w:adjustRightInd w:val="0"/>
              <w:ind w:firstLine="34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Изучение алгебры позволяет формировать умения и навыки умственного труда – планирование своей работы, поиск рациональных путей её выполнения, критическая оценка результатов. В процессе изучения алгебры школьники должны научиться излагать свои мысли ясно и исчерпывающе, лаконично и ёмко, приобрести навыки чёткого, аккуратного и грамотного выполнения математических записей.</w:t>
            </w:r>
          </w:p>
          <w:p w:rsidR="00C61EC0" w:rsidRPr="00274A2D" w:rsidRDefault="00C61EC0" w:rsidP="00C61EC0">
            <w:pPr>
              <w:autoSpaceDE w:val="0"/>
              <w:autoSpaceDN w:val="0"/>
              <w:adjustRightInd w:val="0"/>
              <w:ind w:firstLine="34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Важнейшей задачей школьного курса алгебры является развитие логического мышления учащихся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суждения, приводить чёткие определения, развивают логическую интуицию, кратко и наглядно раскрывают механизм логических построений и учат их применению. Тем самым алгебра занимает одно из ведущих мест в формировании научно-теоретического мышления школьников. Раскрывая внутреннюю гармонию математики, формируя понимание красоты и изящества математических рассуждений, алгебра вносит значительный вклад в эстетическое воспитание учащихся.</w:t>
            </w:r>
          </w:p>
          <w:p w:rsidR="00C61EC0" w:rsidRPr="00274A2D" w:rsidRDefault="00C61EC0" w:rsidP="00C61EC0">
            <w:pPr>
              <w:tabs>
                <w:tab w:val="left" w:pos="7080"/>
              </w:tabs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sz w:val="28"/>
                <w:szCs w:val="28"/>
                <w:lang w:eastAsia="ru-RU"/>
              </w:rPr>
              <w:t>1.3.Цели и задачи курса</w:t>
            </w:r>
          </w:p>
          <w:p w:rsidR="00C61EC0" w:rsidRPr="00274A2D" w:rsidRDefault="00C61EC0" w:rsidP="00C61EC0">
            <w:pPr>
              <w:ind w:firstLine="567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Изучение математики в основной школе направлено на достижение следующих целей:</w:t>
            </w:r>
          </w:p>
          <w:p w:rsidR="00C61EC0" w:rsidRPr="00274A2D" w:rsidRDefault="00C61EC0" w:rsidP="00C61EC0">
            <w:pPr>
              <w:numPr>
                <w:ilvl w:val="0"/>
                <w:numId w:val="36"/>
              </w:numPr>
              <w:ind w:left="0" w:firstLine="567"/>
              <w:jc w:val="both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в направлении личностного развития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- развитие интереса к математическому творчеству и математических способностей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>и</w:t>
            </w:r>
            <w:proofErr w:type="gramEnd"/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>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>-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формирование коммуникативной компетентности в общении и сотрудничестве со сверстниками, старшими и младшими;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- 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- воспитание качеств личности, обеспечивающих социальную мобильность, способность принимать самостоятельные решения; 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- формирование качеств мышления, необходимых для адаптации в современном информационном обществе;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color w:val="333333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-  </w:t>
            </w:r>
            <w:r w:rsidRPr="00274A2D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t xml:space="preserve">воспитание культуры личности, отношения к математике как к части </w:t>
            </w:r>
            <w:r w:rsidRPr="00274A2D">
              <w:rPr>
                <w:rFonts w:eastAsia="Times New Roman"/>
                <w:color w:val="333333"/>
                <w:sz w:val="28"/>
                <w:szCs w:val="28"/>
                <w:lang w:eastAsia="ru-RU"/>
              </w:rPr>
              <w:lastRenderedPageBreak/>
              <w:t>общечеловеческой культуры, понимание значимости математики для научно-технического прогресса;</w:t>
            </w:r>
          </w:p>
          <w:p w:rsidR="00C61EC0" w:rsidRPr="00274A2D" w:rsidRDefault="00C61EC0" w:rsidP="00C61EC0">
            <w:pPr>
              <w:numPr>
                <w:ilvl w:val="0"/>
                <w:numId w:val="36"/>
              </w:numPr>
              <w:ind w:left="0" w:firstLine="567"/>
              <w:jc w:val="both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274A2D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метапредметном</w:t>
            </w:r>
            <w:proofErr w:type="spellEnd"/>
            <w:r w:rsidRPr="00274A2D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 xml:space="preserve"> направлении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-  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-  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- 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деятельности.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>- 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>-  формирование представлений об идеях и методах математики как универсального языка науки и техники, средства моделирования явлений и процессов;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 xml:space="preserve">- формирование учебной и </w:t>
            </w:r>
            <w:proofErr w:type="spellStart"/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>общепользовательской</w:t>
            </w:r>
            <w:proofErr w:type="spellEnd"/>
            <w:r w:rsidRPr="00274A2D">
              <w:rPr>
                <w:rFonts w:eastAsia="Times New Roman"/>
                <w:bCs/>
                <w:color w:val="333333"/>
                <w:sz w:val="28"/>
                <w:szCs w:val="28"/>
                <w:lang w:eastAsia="ru-RU"/>
              </w:rPr>
              <w:t xml:space="preserve"> компетентности в области использования информационно-коммуникационных технологий</w:t>
            </w:r>
          </w:p>
          <w:p w:rsidR="00C61EC0" w:rsidRPr="00274A2D" w:rsidRDefault="00C61EC0" w:rsidP="00C61EC0">
            <w:pPr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C61EC0" w:rsidRPr="00274A2D" w:rsidRDefault="00C61EC0" w:rsidP="00C61EC0">
            <w:pPr>
              <w:ind w:firstLine="567"/>
              <w:jc w:val="both"/>
              <w:rPr>
                <w:rFonts w:eastAsia="Times New Roman"/>
                <w:b/>
                <w:sz w:val="28"/>
                <w:szCs w:val="28"/>
                <w:u w:val="single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         </w:t>
            </w:r>
            <w:r w:rsidRPr="00274A2D">
              <w:rPr>
                <w:rFonts w:eastAsia="Times New Roman"/>
                <w:b/>
                <w:sz w:val="28"/>
                <w:szCs w:val="28"/>
                <w:u w:val="single"/>
                <w:lang w:eastAsia="ru-RU"/>
              </w:rPr>
              <w:t>Задачи предмета:</w:t>
            </w:r>
          </w:p>
          <w:p w:rsidR="00C61EC0" w:rsidRPr="00274A2D" w:rsidRDefault="00C61EC0" w:rsidP="00C61E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0" w:firstLine="4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Развитие алгоритмического мышления, необходимого для освоения курса информатики; овладение навыками дедуктивных рассуждений, развитие воображения, способностей к математическому творчеству.</w:t>
            </w:r>
          </w:p>
          <w:p w:rsidR="00C61EC0" w:rsidRPr="00274A2D" w:rsidRDefault="00C61EC0" w:rsidP="00C61E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0" w:firstLine="4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Получение школьниками конкретных знаний о функциях как важнейшей математической модели для описания и исследования разнообразных процессов, для формирования у учащихся представлений о роли математики в развитии цивилизации и культуры.</w:t>
            </w:r>
          </w:p>
          <w:p w:rsidR="00C61EC0" w:rsidRPr="00274A2D" w:rsidRDefault="00C61EC0" w:rsidP="00C61E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0" w:firstLine="4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Формирование языка описания объектов окружающего мира для развития пространственного воображения и интуиции, математической культуры, для эстетического воспитания учащихся.</w:t>
            </w:r>
          </w:p>
          <w:p w:rsidR="00C61EC0" w:rsidRPr="00274A2D" w:rsidRDefault="00C61EC0" w:rsidP="00C61EC0">
            <w:pPr>
              <w:numPr>
                <w:ilvl w:val="0"/>
                <w:numId w:val="37"/>
              </w:numPr>
              <w:tabs>
                <w:tab w:val="clear" w:pos="720"/>
                <w:tab w:val="num" w:pos="0"/>
              </w:tabs>
              <w:ind w:left="0" w:firstLine="4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Формирование у учащихся умения воспринимать и анализировать информацию, представленную в различных формах, понимать вероятностный характер многих реальных зависимостей, производить простейшие вероятностные расчёты.</w:t>
            </w:r>
          </w:p>
          <w:p w:rsidR="00C61EC0" w:rsidRPr="00274A2D" w:rsidRDefault="00C61EC0" w:rsidP="00C61EC0">
            <w:pPr>
              <w:tabs>
                <w:tab w:val="num" w:pos="0"/>
              </w:tabs>
              <w:ind w:firstLine="4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pacing w:val="-5"/>
                <w:sz w:val="28"/>
                <w:szCs w:val="28"/>
                <w:lang w:eastAsia="ru-RU"/>
              </w:rPr>
              <w:t>Изучение математики в 8 классе направлено на формирование следующих  компетенций:</w:t>
            </w:r>
          </w:p>
          <w:p w:rsidR="00C61EC0" w:rsidRPr="00274A2D" w:rsidRDefault="00C61EC0" w:rsidP="00C61EC0">
            <w:pPr>
              <w:numPr>
                <w:ilvl w:val="0"/>
                <w:numId w:val="38"/>
              </w:numPr>
              <w:ind w:left="0" w:firstLine="567"/>
              <w:jc w:val="both"/>
              <w:rPr>
                <w:rFonts w:eastAsia="Times New Roman"/>
                <w:spacing w:val="-7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pacing w:val="-7"/>
                <w:sz w:val="28"/>
                <w:szCs w:val="28"/>
                <w:lang w:eastAsia="ru-RU"/>
              </w:rPr>
              <w:t>учебно-познавательной;</w:t>
            </w:r>
          </w:p>
          <w:p w:rsidR="00C61EC0" w:rsidRPr="00274A2D" w:rsidRDefault="00C61EC0" w:rsidP="00C61EC0">
            <w:pPr>
              <w:numPr>
                <w:ilvl w:val="0"/>
                <w:numId w:val="38"/>
              </w:numPr>
              <w:ind w:left="0" w:firstLine="567"/>
              <w:jc w:val="both"/>
              <w:rPr>
                <w:rFonts w:eastAsia="Times New Roman"/>
                <w:spacing w:val="-7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pacing w:val="-7"/>
                <w:sz w:val="28"/>
                <w:szCs w:val="28"/>
                <w:lang w:eastAsia="ru-RU"/>
              </w:rPr>
              <w:t>ценностно-ориентационной;</w:t>
            </w:r>
          </w:p>
          <w:p w:rsidR="00C61EC0" w:rsidRPr="00274A2D" w:rsidRDefault="00C61EC0" w:rsidP="00C61EC0">
            <w:pPr>
              <w:numPr>
                <w:ilvl w:val="0"/>
                <w:numId w:val="38"/>
              </w:numPr>
              <w:ind w:left="0" w:firstLine="567"/>
              <w:jc w:val="both"/>
              <w:rPr>
                <w:rFonts w:eastAsia="Times New Roman"/>
                <w:spacing w:val="-7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pacing w:val="-7"/>
                <w:sz w:val="28"/>
                <w:szCs w:val="28"/>
                <w:lang w:eastAsia="ru-RU"/>
              </w:rPr>
              <w:t>рефлексивной;</w:t>
            </w:r>
          </w:p>
          <w:p w:rsidR="00C61EC0" w:rsidRPr="00274A2D" w:rsidRDefault="00C61EC0" w:rsidP="00C61EC0">
            <w:pPr>
              <w:numPr>
                <w:ilvl w:val="0"/>
                <w:numId w:val="38"/>
              </w:numPr>
              <w:ind w:left="0" w:firstLine="567"/>
              <w:jc w:val="both"/>
              <w:rPr>
                <w:rFonts w:eastAsia="Times New Roman"/>
                <w:spacing w:val="-7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pacing w:val="-7"/>
                <w:sz w:val="28"/>
                <w:szCs w:val="28"/>
                <w:lang w:eastAsia="ru-RU"/>
              </w:rPr>
              <w:t>коммуникативной;</w:t>
            </w:r>
          </w:p>
          <w:p w:rsidR="00C61EC0" w:rsidRPr="00274A2D" w:rsidRDefault="00C61EC0" w:rsidP="00C61EC0">
            <w:pPr>
              <w:numPr>
                <w:ilvl w:val="0"/>
                <w:numId w:val="38"/>
              </w:numPr>
              <w:ind w:left="0" w:firstLine="567"/>
              <w:jc w:val="both"/>
              <w:rPr>
                <w:rFonts w:eastAsia="Times New Roman"/>
                <w:spacing w:val="-7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pacing w:val="-7"/>
                <w:sz w:val="28"/>
                <w:szCs w:val="28"/>
                <w:lang w:eastAsia="ru-RU"/>
              </w:rPr>
              <w:t>информационной;</w:t>
            </w:r>
          </w:p>
          <w:p w:rsidR="00C61EC0" w:rsidRPr="00274A2D" w:rsidRDefault="00C61EC0" w:rsidP="00C61EC0">
            <w:pPr>
              <w:numPr>
                <w:ilvl w:val="0"/>
                <w:numId w:val="38"/>
              </w:numPr>
              <w:ind w:left="0" w:firstLine="567"/>
              <w:jc w:val="both"/>
              <w:rPr>
                <w:rFonts w:eastAsia="Times New Roman"/>
                <w:spacing w:val="-7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pacing w:val="-7"/>
                <w:sz w:val="28"/>
                <w:szCs w:val="28"/>
                <w:lang w:eastAsia="ru-RU"/>
              </w:rPr>
              <w:t>социально-трудовой.</w:t>
            </w:r>
          </w:p>
          <w:p w:rsidR="00C61EC0" w:rsidRPr="00274A2D" w:rsidRDefault="00C61EC0" w:rsidP="00C61EC0">
            <w:pPr>
              <w:ind w:firstLine="567"/>
              <w:jc w:val="both"/>
              <w:rPr>
                <w:rFonts w:eastAsia="Times New Roman"/>
                <w:spacing w:val="1"/>
                <w:sz w:val="28"/>
                <w:szCs w:val="28"/>
                <w:lang w:eastAsia="ru-RU"/>
              </w:rPr>
            </w:pP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Математическое образование в школе строится с учетом принципов непрерывности (изучение математики на протяжении всех лет обучения в школе), преемственности (учет положительного опыта, накопленного в отечественном и за рубежном математическом образовании), вариативности (возможность реализации одного и того же содержания на базе  различных научно-методических подходов),  дифференциации (возможность для учащихся получать математическую подготовку разного уровня в соответствии с их индивидуальными особенностями).</w:t>
            </w:r>
            <w:proofErr w:type="gramEnd"/>
          </w:p>
          <w:p w:rsidR="00C61EC0" w:rsidRPr="00274A2D" w:rsidRDefault="00C61EC0" w:rsidP="00C61EC0">
            <w:pPr>
              <w:ind w:firstLine="567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pacing w:val="-5"/>
                <w:sz w:val="28"/>
                <w:szCs w:val="28"/>
                <w:lang w:eastAsia="ru-RU"/>
              </w:rPr>
              <w:t>Планируется использование таких педагогических тех</w:t>
            </w:r>
            <w:r w:rsidRPr="00274A2D">
              <w:rPr>
                <w:rFonts w:eastAsia="Times New Roman"/>
                <w:spacing w:val="-5"/>
                <w:sz w:val="28"/>
                <w:szCs w:val="28"/>
                <w:lang w:eastAsia="ru-RU"/>
              </w:rPr>
              <w:softHyphen/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нологий в преподавании предмета, как дифференцированное обучение, проблемное обучение,  технология развивающего обучения, тестирование, технология критического мышления, ИКТ. Использование этих технологий позволит более точно реализовать потребности учащихся в математическом образовании и поможет подготовить учащихся к государственной итоговой аттестации.</w:t>
            </w:r>
          </w:p>
          <w:p w:rsidR="00C61EC0" w:rsidRPr="00274A2D" w:rsidRDefault="00C61EC0" w:rsidP="00C61EC0">
            <w:pPr>
              <w:tabs>
                <w:tab w:val="left" w:pos="1620"/>
                <w:tab w:val="left" w:pos="2880"/>
              </w:tabs>
              <w:ind w:firstLine="426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Контроль результатов  обучения   осуществляется  через использование следующих видов оценки и  контроля ЗУН: входящий, текущий, тематический, итоговый. При этом используются  различные формы оценки и  контроля ЗУН: контрольная работа, домашняя контрольная работа, самостоятельная работа, домашняя  практическая работа, домашняя самостоятельная работа, тест, контрольный тест,  устный опрос. </w:t>
            </w:r>
          </w:p>
          <w:p w:rsidR="00C61EC0" w:rsidRPr="00274A2D" w:rsidRDefault="00C61EC0" w:rsidP="00C61EC0">
            <w:pPr>
              <w:ind w:firstLine="500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sz w:val="28"/>
                <w:szCs w:val="28"/>
                <w:lang w:eastAsia="ru-RU"/>
              </w:rPr>
              <w:t>1.4. Результаты обучения</w:t>
            </w:r>
          </w:p>
          <w:p w:rsidR="00C61EC0" w:rsidRPr="00274A2D" w:rsidRDefault="00C61EC0" w:rsidP="00C61EC0">
            <w:pPr>
              <w:ind w:firstLine="50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ab/>
              <w:t>Программа обеспечивает достижение следующих результатов освоения образовательной программы основного общего образования:</w:t>
            </w:r>
          </w:p>
          <w:p w:rsidR="00C61EC0" w:rsidRPr="00274A2D" w:rsidRDefault="00C61EC0" w:rsidP="00C61EC0">
            <w:pPr>
              <w:tabs>
                <w:tab w:val="left" w:pos="0"/>
              </w:tabs>
              <w:ind w:firstLine="426"/>
              <w:jc w:val="both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личностные: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сформированность целостного мировоззрения, соответствующего современному уровню развития науки и общественной практики;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сформированность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аргументация, приводить примеры и </w:t>
            </w:r>
            <w:proofErr w:type="spell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контпримеры</w:t>
            </w:r>
            <w:proofErr w:type="spell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;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представление о математической науке как сфере человеческой деятельности, об этапах её развития, о её значимости, для развития цивилизации;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критичность мышления, умение распознать логически некорректные высказывания, отличать гипотезу от фактов;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креативность мышления, инициатива, находчивость, активность при решении алгебраических задач;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контролировать процесс и результат учебной математической деятельности;</w:t>
            </w:r>
          </w:p>
          <w:p w:rsidR="00C61EC0" w:rsidRPr="00274A2D" w:rsidRDefault="00C61EC0" w:rsidP="00C61EC0">
            <w:pPr>
              <w:numPr>
                <w:ilvl w:val="0"/>
                <w:numId w:val="33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способность к эмоциональному восприятию математических объектов, задач, решений, рассуждений.</w:t>
            </w:r>
          </w:p>
          <w:p w:rsidR="00C61EC0" w:rsidRPr="00274A2D" w:rsidRDefault="00C61EC0" w:rsidP="00C61EC0">
            <w:pPr>
              <w:tabs>
                <w:tab w:val="left" w:pos="0"/>
              </w:tabs>
              <w:ind w:firstLine="426"/>
              <w:jc w:val="both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274A2D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метапредметные</w:t>
            </w:r>
            <w:proofErr w:type="spellEnd"/>
            <w:r w:rsidRPr="00274A2D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: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самостоятельно планировать альтернативные пути достижение целей, осознанно выбирать наиболее эффективные способы решений учебных и познавательных задач;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умение осуществлять контроль по результатам и по способу действий на уровне произвольного внимания и вносить необходимые коррективы;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адекватно оценивать правильность и ли ошибочность выполнения учебной задачи, её объективную трудность и собственные возможности её решения;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умение устанавливать причинно-следственные связи; строить 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логическое рассуждение</w:t>
            </w:r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, умозаключение (индуктивное, дедуктивное и по аналогии) и выводы;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создавать, применять и преобразовывать знаково-символические средства, модели и схемы для решения учебных и познавательных задач;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общие решения и разрешать конфликты на основе согласования позиций и учета интересов; слушать партнера; формулировать, аргументировать и отстаивать свое мнение;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сформированность учебной и </w:t>
            </w:r>
            <w:proofErr w:type="spell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общепользовательской</w:t>
            </w:r>
            <w:proofErr w:type="spell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компетентности в области использования информационно-коммуникационных технологий (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ИКТ-компетентности</w:t>
            </w:r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);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видеть математическую задачу в контексте проблемной ситуации в других дисциплинах, в окружающей жизни;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решения в условиях неполной и избыточной, точной и вероятностной информации;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понимать и использовать математические средства наглядност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и(</w:t>
            </w:r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рисунки, чертежи, схемы и др.) для иллюстрации, </w:t>
            </w:r>
            <w:r w:rsidRPr="00274A2D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интерпретации,  аргументации;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выдвигать гипотезы при решении учебных задач и понимать необходимость их проверки;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применять индуктивные и дедуктивные способы рассуждений, видеть различные стратегии решения задач;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понимание сущности алгоритмических предписаний и умение действовать в соответствии с предложенным алгоритмом;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самостоятельно ставить цели, выбирать и создавать алгоритмы для решения учебных математических проблем;</w:t>
            </w:r>
          </w:p>
          <w:p w:rsidR="00C61EC0" w:rsidRPr="00274A2D" w:rsidRDefault="00C61EC0" w:rsidP="00C61EC0">
            <w:pPr>
              <w:numPr>
                <w:ilvl w:val="0"/>
                <w:numId w:val="34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планировать и осуществлять деятельность, направленную на решение задач исследовательского характера.</w:t>
            </w:r>
          </w:p>
          <w:p w:rsidR="00C61EC0" w:rsidRPr="00274A2D" w:rsidRDefault="00C61EC0" w:rsidP="00C61EC0">
            <w:pPr>
              <w:tabs>
                <w:tab w:val="left" w:pos="0"/>
              </w:tabs>
              <w:ind w:firstLine="426"/>
              <w:contextualSpacing/>
              <w:jc w:val="both"/>
              <w:rPr>
                <w:rFonts w:eastAsia="Times New Roman"/>
                <w:b/>
                <w:i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b/>
                <w:i/>
                <w:sz w:val="28"/>
                <w:szCs w:val="28"/>
                <w:lang w:eastAsia="ru-RU"/>
              </w:rPr>
              <w:t>предметные:</w:t>
            </w:r>
          </w:p>
          <w:p w:rsidR="00C61EC0" w:rsidRPr="00274A2D" w:rsidRDefault="00C61EC0" w:rsidP="00C61EC0">
            <w:pPr>
              <w:numPr>
                <w:ilvl w:val="0"/>
                <w:numId w:val="35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рименяя математическую терминологию и символику, использовать различные языки математики ( словесный, символический, графический), обосновывать суждения, проводить классификацию, доказывать математические утверждения;</w:t>
            </w:r>
          </w:p>
          <w:p w:rsidR="00C61EC0" w:rsidRPr="00274A2D" w:rsidRDefault="00C61EC0" w:rsidP="00C61EC0">
            <w:pPr>
              <w:numPr>
                <w:ilvl w:val="0"/>
                <w:numId w:val="35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владение базовой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      </w:r>
          </w:p>
          <w:p w:rsidR="00C61EC0" w:rsidRPr="00274A2D" w:rsidRDefault="00C61EC0" w:rsidP="00C61EC0">
            <w:pPr>
              <w:numPr>
                <w:ilvl w:val="0"/>
                <w:numId w:val="35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      </w:r>
          </w:p>
          <w:p w:rsidR="00C61EC0" w:rsidRPr="00274A2D" w:rsidRDefault="00C61EC0" w:rsidP="00C61EC0">
            <w:pPr>
              <w:numPr>
                <w:ilvl w:val="0"/>
                <w:numId w:val="35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      </w:r>
          </w:p>
          <w:p w:rsidR="00C61EC0" w:rsidRPr="00274A2D" w:rsidRDefault="00C61EC0" w:rsidP="00C61EC0">
            <w:pPr>
              <w:numPr>
                <w:ilvl w:val="0"/>
                <w:numId w:val="35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</w:t>
            </w:r>
          </w:p>
          <w:p w:rsidR="00C61EC0" w:rsidRPr="00274A2D" w:rsidRDefault="00C61EC0" w:rsidP="00C61EC0">
            <w:pPr>
              <w:numPr>
                <w:ilvl w:val="0"/>
                <w:numId w:val="35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</w:t>
            </w:r>
          </w:p>
          <w:p w:rsidR="00C61EC0" w:rsidRPr="00274A2D" w:rsidRDefault="00C61EC0" w:rsidP="00C61EC0">
            <w:pPr>
              <w:numPr>
                <w:ilvl w:val="0"/>
                <w:numId w:val="35"/>
              </w:numPr>
              <w:tabs>
                <w:tab w:val="left" w:pos="0"/>
              </w:tabs>
              <w:ind w:left="0" w:firstLine="426"/>
              <w:contextualSpacing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овладение основными способами представления и анализа статистических данных; умения решать задачи на нахождение частоты и вероятности случайных событий;</w:t>
            </w:r>
          </w:p>
          <w:p w:rsidR="00462C8B" w:rsidRDefault="00C61EC0" w:rsidP="00C61EC0">
            <w:pPr>
              <w:spacing w:after="200" w:line="276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умение применять изученные понятия, результаты и методы </w:t>
            </w:r>
            <w:proofErr w:type="spellStart"/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пр</w:t>
            </w:r>
            <w:proofErr w:type="spellEnd"/>
            <w:proofErr w:type="gramEnd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 xml:space="preserve"> решении задач из различных разделов курса, в том числе задач, не сводящихся к</w:t>
            </w:r>
          </w:p>
          <w:p w:rsidR="00C61EC0" w:rsidRPr="00EC0201" w:rsidRDefault="00C61EC0" w:rsidP="00462C8B">
            <w:pPr>
              <w:spacing w:after="200" w:line="276" w:lineRule="auto"/>
              <w:jc w:val="both"/>
              <w:rPr>
                <w:sz w:val="24"/>
                <w:szCs w:val="24"/>
                <w:lang w:bidi="he-IL"/>
              </w:rPr>
            </w:pPr>
            <w:r w:rsidRPr="00274A2D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непосредственному применению </w:t>
            </w:r>
            <w:proofErr w:type="gramStart"/>
            <w:r w:rsidRPr="00274A2D">
              <w:rPr>
                <w:rFonts w:eastAsia="Times New Roman"/>
                <w:sz w:val="28"/>
                <w:szCs w:val="28"/>
                <w:lang w:eastAsia="ru-RU"/>
              </w:rPr>
              <w:t>известных</w:t>
            </w:r>
            <w:proofErr w:type="gramEnd"/>
            <w:r w:rsidR="00462C8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DE3DB0" w:rsidRPr="00274A2D" w:rsidRDefault="00274A2D" w:rsidP="00274A2D">
      <w:pPr>
        <w:pStyle w:val="ad"/>
        <w:jc w:val="both"/>
        <w:rPr>
          <w:b/>
          <w:lang w:bidi="he-IL"/>
        </w:rPr>
      </w:pPr>
      <w:r>
        <w:rPr>
          <w:b/>
          <w:lang w:bidi="he-IL"/>
        </w:rPr>
        <w:lastRenderedPageBreak/>
        <w:t>2.</w:t>
      </w:r>
      <w:r w:rsidR="00DE3DB0" w:rsidRPr="00274A2D">
        <w:rPr>
          <w:b/>
          <w:lang w:bidi="he-IL"/>
        </w:rPr>
        <w:t>СОДЕРЖАНИЕ УЧЕБНОГО ПРЕДМЕТА</w:t>
      </w:r>
    </w:p>
    <w:p w:rsidR="0046457E" w:rsidRPr="00274A2D" w:rsidRDefault="00136AD2" w:rsidP="00136AD2">
      <w:pPr>
        <w:spacing w:after="0" w:line="240" w:lineRule="auto"/>
        <w:ind w:firstLine="540"/>
        <w:jc w:val="both"/>
        <w:rPr>
          <w:b/>
          <w:sz w:val="28"/>
          <w:szCs w:val="28"/>
        </w:rPr>
      </w:pPr>
      <w:r w:rsidRPr="00274A2D">
        <w:rPr>
          <w:b/>
          <w:sz w:val="28"/>
          <w:szCs w:val="28"/>
        </w:rPr>
        <w:t xml:space="preserve">Повторение </w:t>
      </w:r>
      <w:r w:rsidR="0046457E" w:rsidRPr="00274A2D">
        <w:rPr>
          <w:b/>
          <w:sz w:val="28"/>
          <w:szCs w:val="28"/>
        </w:rPr>
        <w:t xml:space="preserve">курса алгебры 7 класса </w:t>
      </w:r>
    </w:p>
    <w:p w:rsidR="0046457E" w:rsidRPr="00274A2D" w:rsidRDefault="0046457E" w:rsidP="0046457E">
      <w:pPr>
        <w:spacing w:line="240" w:lineRule="auto"/>
        <w:ind w:right="-288"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Выражения, тождества, уравнения. Функции. Степень с натуральным показателем. Многочлены. Формулы сокращенного умножения. Системы линейных уравнений</w:t>
      </w:r>
    </w:p>
    <w:p w:rsidR="00B226B8" w:rsidRPr="00274A2D" w:rsidRDefault="0046457E" w:rsidP="004645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b/>
          <w:bCs/>
          <w:sz w:val="28"/>
          <w:szCs w:val="28"/>
        </w:rPr>
        <w:t xml:space="preserve">Рациональные дроби </w:t>
      </w:r>
    </w:p>
    <w:p w:rsidR="0046457E" w:rsidRPr="00274A2D" w:rsidRDefault="0046457E" w:rsidP="003C429A">
      <w:pPr>
        <w:pStyle w:val="af6"/>
        <w:jc w:val="both"/>
        <w:rPr>
          <w:rFonts w:ascii="Times New Roman" w:hAnsi="Times New Roman" w:cs="Times New Roman"/>
          <w:sz w:val="28"/>
          <w:szCs w:val="28"/>
        </w:rPr>
      </w:pPr>
      <w:r w:rsidRPr="00274A2D">
        <w:rPr>
          <w:rFonts w:ascii="Times New Roman" w:hAnsi="Times New Roman" w:cs="Times New Roman"/>
          <w:sz w:val="28"/>
          <w:szCs w:val="28"/>
        </w:rPr>
        <w:t xml:space="preserve">Рациональная дробь. Основное свойство дроби, сокращение дробей. Тождественные преобразования рациональных выражений. Функция </w:t>
      </w:r>
      <w:r w:rsidRPr="00274A2D">
        <w:rPr>
          <w:rFonts w:ascii="Times New Roman" w:hAnsi="Times New Roman" w:cs="Times New Roman"/>
          <w:iCs/>
          <w:sz w:val="28"/>
          <w:szCs w:val="28"/>
        </w:rPr>
        <w:t>у</w:t>
      </w:r>
      <w:r w:rsidRPr="00274A2D">
        <w:rPr>
          <w:rFonts w:ascii="Times New Roman" w:hAnsi="Times New Roman" w:cs="Times New Roman"/>
          <w:i/>
          <w:iCs/>
          <w:sz w:val="28"/>
          <w:szCs w:val="28"/>
        </w:rPr>
        <w:t xml:space="preserve"> =</w:t>
      </w:r>
      <w:r w:rsidRPr="00274A2D">
        <w:rPr>
          <w:rFonts w:ascii="Times New Roman" w:hAnsi="Times New Roman" w:cs="Times New Roman"/>
          <w:position w:val="-20"/>
          <w:sz w:val="28"/>
          <w:szCs w:val="28"/>
        </w:rPr>
        <w:object w:dxaOrig="220" w:dyaOrig="540">
          <v:shape id="_x0000_i1026" type="#_x0000_t75" style="width:11.25pt;height:27.75pt" o:ole="">
            <v:imagedata r:id="rId11" o:title=""/>
          </v:shape>
          <o:OLEObject Type="Embed" ProgID="Equation.3" ShapeID="_x0000_i1026" DrawAspect="Content" ObjectID="_1693139975" r:id="rId12"/>
        </w:object>
      </w:r>
      <w:r w:rsidRPr="00274A2D">
        <w:rPr>
          <w:rFonts w:ascii="Times New Roman" w:hAnsi="Times New Roman" w:cs="Times New Roman"/>
          <w:sz w:val="28"/>
          <w:szCs w:val="28"/>
        </w:rPr>
        <w:t>и её график.</w:t>
      </w:r>
    </w:p>
    <w:p w:rsidR="0046457E" w:rsidRPr="00274A2D" w:rsidRDefault="0046457E" w:rsidP="003C42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b/>
          <w:sz w:val="28"/>
          <w:szCs w:val="28"/>
        </w:rPr>
        <w:t>Цель:</w:t>
      </w:r>
      <w:r w:rsidRPr="00274A2D">
        <w:rPr>
          <w:sz w:val="28"/>
          <w:szCs w:val="28"/>
        </w:rPr>
        <w:t xml:space="preserve"> выработать умение выполнять тождественные преобразования рациональных выражений.</w:t>
      </w:r>
    </w:p>
    <w:p w:rsidR="0046457E" w:rsidRPr="00274A2D" w:rsidRDefault="0046457E" w:rsidP="007115F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Так как действия с рациональными дробями существенным образом опираются на действия с многочленами, то в начале темы необходимо повторить с обучающимися преобразования целых выражений.</w:t>
      </w:r>
    </w:p>
    <w:p w:rsidR="0046457E" w:rsidRPr="00274A2D" w:rsidRDefault="0046457E" w:rsidP="004645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46457E" w:rsidRPr="00274A2D" w:rsidRDefault="0046457E" w:rsidP="004645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</w:t>
      </w:r>
    </w:p>
    <w:p w:rsidR="00462C8B" w:rsidRDefault="0046457E" w:rsidP="0046457E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Изучение темы завершается рассмотрением свой</w:t>
      </w:r>
      <w:proofErr w:type="gramStart"/>
      <w:r w:rsidRPr="00274A2D">
        <w:rPr>
          <w:sz w:val="28"/>
          <w:szCs w:val="28"/>
        </w:rPr>
        <w:t>ств гр</w:t>
      </w:r>
      <w:proofErr w:type="gramEnd"/>
      <w:r w:rsidRPr="00274A2D">
        <w:rPr>
          <w:sz w:val="28"/>
          <w:szCs w:val="28"/>
        </w:rPr>
        <w:t xml:space="preserve">афика функции </w:t>
      </w:r>
    </w:p>
    <w:p w:rsidR="0046457E" w:rsidRPr="00274A2D" w:rsidRDefault="0046457E" w:rsidP="0046457E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i/>
          <w:iCs/>
          <w:sz w:val="28"/>
          <w:szCs w:val="28"/>
        </w:rPr>
      </w:pPr>
      <w:r w:rsidRPr="00274A2D">
        <w:rPr>
          <w:iCs/>
          <w:sz w:val="28"/>
          <w:szCs w:val="28"/>
        </w:rPr>
        <w:t>у</w:t>
      </w:r>
      <w:r w:rsidRPr="00274A2D">
        <w:rPr>
          <w:i/>
          <w:iCs/>
          <w:sz w:val="28"/>
          <w:szCs w:val="28"/>
        </w:rPr>
        <w:t xml:space="preserve"> =</w:t>
      </w:r>
      <w:r w:rsidRPr="00274A2D">
        <w:rPr>
          <w:position w:val="-20"/>
          <w:sz w:val="28"/>
          <w:szCs w:val="28"/>
        </w:rPr>
        <w:object w:dxaOrig="220" w:dyaOrig="540">
          <v:shape id="_x0000_i1027" type="#_x0000_t75" style="width:11.25pt;height:27.75pt" o:ole="">
            <v:imagedata r:id="rId11" o:title=""/>
          </v:shape>
          <o:OLEObject Type="Embed" ProgID="Equation.3" ShapeID="_x0000_i1027" DrawAspect="Content" ObjectID="_1693139976" r:id="rId13"/>
        </w:object>
      </w:r>
      <w:r w:rsidRPr="00274A2D">
        <w:rPr>
          <w:sz w:val="28"/>
          <w:szCs w:val="28"/>
        </w:rPr>
        <w:t>.</w:t>
      </w:r>
    </w:p>
    <w:p w:rsidR="0046457E" w:rsidRPr="00274A2D" w:rsidRDefault="0046457E" w:rsidP="003C42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b/>
          <w:bCs/>
          <w:sz w:val="28"/>
          <w:szCs w:val="28"/>
        </w:rPr>
      </w:pPr>
      <w:r w:rsidRPr="00274A2D">
        <w:rPr>
          <w:b/>
          <w:bCs/>
          <w:sz w:val="28"/>
          <w:szCs w:val="28"/>
        </w:rPr>
        <w:t xml:space="preserve">Квадратные корни </w:t>
      </w:r>
    </w:p>
    <w:p w:rsidR="0046457E" w:rsidRPr="00274A2D" w:rsidRDefault="0046457E" w:rsidP="004645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274A2D">
        <w:rPr>
          <w:iCs/>
          <w:sz w:val="28"/>
          <w:szCs w:val="28"/>
        </w:rPr>
        <w:t>у =</w:t>
      </w:r>
      <w:r w:rsidRPr="00274A2D">
        <w:rPr>
          <w:i/>
          <w:iCs/>
          <w:position w:val="-6"/>
          <w:sz w:val="28"/>
          <w:szCs w:val="28"/>
        </w:rPr>
        <w:object w:dxaOrig="340" w:dyaOrig="320">
          <v:shape id="_x0000_i1028" type="#_x0000_t75" style="width:17.25pt;height:17.25pt" o:ole="">
            <v:imagedata r:id="rId14" o:title=""/>
          </v:shape>
          <o:OLEObject Type="Embed" ProgID="Equation.3" ShapeID="_x0000_i1028" DrawAspect="Content" ObjectID="_1693139977" r:id="rId15"/>
        </w:object>
      </w:r>
      <w:r w:rsidRPr="00274A2D">
        <w:rPr>
          <w:i/>
          <w:iCs/>
          <w:sz w:val="28"/>
          <w:szCs w:val="28"/>
        </w:rPr>
        <w:t xml:space="preserve">, </w:t>
      </w:r>
      <w:r w:rsidRPr="00274A2D">
        <w:rPr>
          <w:sz w:val="28"/>
          <w:szCs w:val="28"/>
        </w:rPr>
        <w:t>её свойства и график.</w:t>
      </w:r>
    </w:p>
    <w:p w:rsidR="0046457E" w:rsidRPr="00274A2D" w:rsidRDefault="0046457E" w:rsidP="0046457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b/>
          <w:sz w:val="28"/>
          <w:szCs w:val="28"/>
        </w:rPr>
        <w:t>Цель:</w:t>
      </w:r>
      <w:r w:rsidRPr="00274A2D">
        <w:rPr>
          <w:sz w:val="28"/>
          <w:szCs w:val="28"/>
        </w:rPr>
        <w:t xml:space="preserve"> систематизировать сведения о рациональных числах и дать представление об иррациональных чис</w:t>
      </w:r>
      <w:r w:rsidRPr="00274A2D">
        <w:rPr>
          <w:sz w:val="28"/>
          <w:szCs w:val="28"/>
        </w:rPr>
        <w:softHyphen/>
        <w:t>лах, расширив тем самым понятие о числе; выработать умение выполнять преобразования выражений, содержащих квадратные корни.</w:t>
      </w:r>
    </w:p>
    <w:p w:rsidR="007115FF" w:rsidRPr="00274A2D" w:rsidRDefault="0046457E" w:rsidP="007115F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В данной теме учащиеся получают начальное представление о понятии действительного числа. С этой целью обобщаются известные </w:t>
      </w:r>
      <w:proofErr w:type="gramStart"/>
      <w:r w:rsidRPr="00274A2D">
        <w:rPr>
          <w:sz w:val="28"/>
          <w:szCs w:val="28"/>
        </w:rPr>
        <w:t>обучающимся</w:t>
      </w:r>
      <w:proofErr w:type="gramEnd"/>
      <w:r w:rsidRPr="00274A2D">
        <w:rPr>
          <w:sz w:val="28"/>
          <w:szCs w:val="28"/>
        </w:rPr>
        <w:t xml:space="preserve"> сведения о рациональных числах. Для введе</w:t>
      </w:r>
      <w:r w:rsidRPr="00274A2D">
        <w:rPr>
          <w:sz w:val="28"/>
          <w:szCs w:val="28"/>
        </w:rPr>
        <w:softHyphen/>
        <w:t>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:rsidR="0046457E" w:rsidRPr="00274A2D" w:rsidRDefault="0046457E" w:rsidP="007115F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lastRenderedPageBreak/>
        <w:t xml:space="preserve">При введении понятия корня полезно ознакомить обучающихся с нахождением корней с помощью калькулятора. 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w:r w:rsidRPr="00274A2D">
        <w:rPr>
          <w:position w:val="-8"/>
          <w:sz w:val="28"/>
          <w:szCs w:val="28"/>
        </w:rPr>
        <w:object w:dxaOrig="460" w:dyaOrig="380">
          <v:shape id="_x0000_i1029" type="#_x0000_t75" style="width:21.75pt;height:18.75pt" o:ole="">
            <v:imagedata r:id="rId16" o:title=""/>
          </v:shape>
          <o:OLEObject Type="Embed" ProgID="Equation.3" ShapeID="_x0000_i1029" DrawAspect="Content" ObjectID="_1693139978" r:id="rId17"/>
        </w:object>
      </w:r>
      <w:r w:rsidRPr="00274A2D">
        <w:rPr>
          <w:sz w:val="28"/>
          <w:szCs w:val="28"/>
        </w:rPr>
        <w:t>=</w:t>
      </w:r>
      <w:r w:rsidRPr="00274A2D">
        <w:rPr>
          <w:position w:val="-12"/>
          <w:sz w:val="28"/>
          <w:szCs w:val="28"/>
        </w:rPr>
        <w:object w:dxaOrig="240" w:dyaOrig="340">
          <v:shape id="_x0000_i1030" type="#_x0000_t75" style="width:12pt;height:17.25pt" o:ole="">
            <v:imagedata r:id="rId18" o:title=""/>
          </v:shape>
          <o:OLEObject Type="Embed" ProgID="Equation.3" ShapeID="_x0000_i1030" DrawAspect="Content" ObjectID="_1693139979" r:id="rId19"/>
        </w:object>
      </w:r>
      <w:r w:rsidRPr="00274A2D">
        <w:rPr>
          <w:sz w:val="28"/>
          <w:szCs w:val="28"/>
        </w:rPr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w:r w:rsidRPr="00274A2D">
        <w:rPr>
          <w:position w:val="-26"/>
          <w:sz w:val="28"/>
          <w:szCs w:val="28"/>
        </w:rPr>
        <w:object w:dxaOrig="380" w:dyaOrig="600">
          <v:shape id="_x0000_i1031" type="#_x0000_t75" style="width:18.75pt;height:30pt" o:ole="">
            <v:imagedata r:id="rId20" o:title=""/>
          </v:shape>
          <o:OLEObject Type="Embed" ProgID="Equation.3" ShapeID="_x0000_i1031" DrawAspect="Content" ObjectID="_1693139980" r:id="rId21"/>
        </w:object>
      </w:r>
      <w:r w:rsidRPr="00274A2D">
        <w:rPr>
          <w:i/>
          <w:iCs/>
          <w:sz w:val="28"/>
          <w:szCs w:val="28"/>
        </w:rPr>
        <w:t xml:space="preserve">, </w:t>
      </w:r>
      <w:r w:rsidRPr="00274A2D">
        <w:rPr>
          <w:i/>
          <w:iCs/>
          <w:position w:val="-26"/>
          <w:sz w:val="28"/>
          <w:szCs w:val="28"/>
        </w:rPr>
        <w:object w:dxaOrig="800" w:dyaOrig="600">
          <v:shape id="_x0000_i1032" type="#_x0000_t75" style="width:39pt;height:30pt" o:ole="">
            <v:imagedata r:id="rId22" o:title=""/>
          </v:shape>
          <o:OLEObject Type="Embed" ProgID="Equation.3" ShapeID="_x0000_i1032" DrawAspect="Content" ObjectID="_1693139981" r:id="rId23"/>
        </w:object>
      </w:r>
      <w:r w:rsidRPr="00274A2D">
        <w:rPr>
          <w:iCs/>
          <w:sz w:val="28"/>
          <w:szCs w:val="28"/>
        </w:rPr>
        <w:t xml:space="preserve">. </w:t>
      </w:r>
      <w:r w:rsidRPr="00274A2D">
        <w:rPr>
          <w:sz w:val="28"/>
          <w:szCs w:val="28"/>
        </w:rPr>
        <w:t>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46457E" w:rsidRPr="00274A2D" w:rsidRDefault="0046457E" w:rsidP="0046457E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Продолжается работа по развитию функциональных представлений обучающихся. Рассматриваются функция </w:t>
      </w:r>
      <w:r w:rsidRPr="00274A2D">
        <w:rPr>
          <w:iCs/>
          <w:sz w:val="28"/>
          <w:szCs w:val="28"/>
        </w:rPr>
        <w:t>у=</w:t>
      </w:r>
      <w:r w:rsidRPr="00274A2D">
        <w:rPr>
          <w:iCs/>
          <w:position w:val="-6"/>
          <w:sz w:val="28"/>
          <w:szCs w:val="28"/>
        </w:rPr>
        <w:object w:dxaOrig="340" w:dyaOrig="320">
          <v:shape id="_x0000_i1033" type="#_x0000_t75" style="width:17.25pt;height:17.25pt" o:ole="">
            <v:imagedata r:id="rId14" o:title=""/>
          </v:shape>
          <o:OLEObject Type="Embed" ProgID="Equation.3" ShapeID="_x0000_i1033" DrawAspect="Content" ObjectID="_1693139982" r:id="rId24"/>
        </w:object>
      </w:r>
      <w:r w:rsidRPr="00274A2D">
        <w:rPr>
          <w:iCs/>
          <w:sz w:val="28"/>
          <w:szCs w:val="28"/>
        </w:rPr>
        <w:t xml:space="preserve">, </w:t>
      </w:r>
      <w:r w:rsidRPr="00274A2D">
        <w:rPr>
          <w:sz w:val="28"/>
          <w:szCs w:val="28"/>
        </w:rPr>
        <w:t xml:space="preserve">её свойства и график. При изучении функции </w:t>
      </w:r>
      <w:r w:rsidRPr="00274A2D">
        <w:rPr>
          <w:iCs/>
          <w:sz w:val="28"/>
          <w:szCs w:val="28"/>
        </w:rPr>
        <w:t>у=</w:t>
      </w:r>
      <w:r w:rsidRPr="00274A2D">
        <w:rPr>
          <w:i/>
          <w:iCs/>
          <w:position w:val="-6"/>
          <w:sz w:val="28"/>
          <w:szCs w:val="28"/>
        </w:rPr>
        <w:object w:dxaOrig="340" w:dyaOrig="320">
          <v:shape id="_x0000_i1034" type="#_x0000_t75" style="width:17.25pt;height:17.25pt" o:ole="">
            <v:imagedata r:id="rId14" o:title=""/>
          </v:shape>
          <o:OLEObject Type="Embed" ProgID="Equation.3" ShapeID="_x0000_i1034" DrawAspect="Content" ObjectID="_1693139983" r:id="rId25"/>
        </w:object>
      </w:r>
      <w:r w:rsidRPr="00274A2D">
        <w:rPr>
          <w:i/>
          <w:iCs/>
          <w:sz w:val="28"/>
          <w:szCs w:val="28"/>
        </w:rPr>
        <w:t xml:space="preserve">, </w:t>
      </w:r>
      <w:r w:rsidRPr="00274A2D">
        <w:rPr>
          <w:sz w:val="28"/>
          <w:szCs w:val="28"/>
        </w:rPr>
        <w:t xml:space="preserve">показывается ее взаимосвязь с функцией </w:t>
      </w:r>
      <w:r w:rsidRPr="00274A2D">
        <w:rPr>
          <w:iCs/>
          <w:sz w:val="28"/>
          <w:szCs w:val="28"/>
        </w:rPr>
        <w:t>у = х</w:t>
      </w:r>
      <w:proofErr w:type="gramStart"/>
      <w:r w:rsidRPr="00274A2D">
        <w:rPr>
          <w:iCs/>
          <w:sz w:val="28"/>
          <w:szCs w:val="28"/>
          <w:vertAlign w:val="superscript"/>
        </w:rPr>
        <w:t>2</w:t>
      </w:r>
      <w:proofErr w:type="gramEnd"/>
      <w:r w:rsidRPr="00274A2D">
        <w:rPr>
          <w:iCs/>
          <w:sz w:val="28"/>
          <w:szCs w:val="28"/>
        </w:rPr>
        <w:t xml:space="preserve">, </w:t>
      </w:r>
      <w:r w:rsidRPr="00274A2D">
        <w:rPr>
          <w:sz w:val="28"/>
          <w:szCs w:val="28"/>
        </w:rPr>
        <w:t>где х ≥0.</w:t>
      </w:r>
    </w:p>
    <w:p w:rsidR="0046457E" w:rsidRPr="00274A2D" w:rsidRDefault="0046457E" w:rsidP="003C42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b/>
          <w:bCs/>
          <w:sz w:val="28"/>
          <w:szCs w:val="28"/>
        </w:rPr>
        <w:t xml:space="preserve">Квадратные уравнения 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b/>
          <w:sz w:val="28"/>
          <w:szCs w:val="28"/>
        </w:rPr>
        <w:t>Цель:</w:t>
      </w:r>
      <w:r w:rsidRPr="00274A2D">
        <w:rPr>
          <w:sz w:val="28"/>
          <w:szCs w:val="28"/>
        </w:rPr>
        <w:t xml:space="preserve"> выработать умения решать квадратные уравнения и простейшие рациональные уравнения и применять их к решению задач.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В начале темы приводятся примеры решения неполных квадратных уравнений. Этот материал систематизируется. Рассматриваются  алгоритмы  решения  неполных  квадратных уравнений различного вида.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Основное внимание следует уделить решению уравнений вида ах</w:t>
      </w:r>
      <w:proofErr w:type="gramStart"/>
      <w:r w:rsidRPr="00274A2D">
        <w:rPr>
          <w:sz w:val="28"/>
          <w:szCs w:val="28"/>
          <w:vertAlign w:val="superscript"/>
        </w:rPr>
        <w:t>2</w:t>
      </w:r>
      <w:proofErr w:type="gramEnd"/>
      <w:r w:rsidRPr="00274A2D">
        <w:rPr>
          <w:sz w:val="28"/>
          <w:szCs w:val="28"/>
        </w:rPr>
        <w:t xml:space="preserve"> + </w:t>
      </w:r>
      <w:r w:rsidRPr="00274A2D">
        <w:rPr>
          <w:iCs/>
          <w:sz w:val="28"/>
          <w:szCs w:val="28"/>
          <w:lang w:val="en-US"/>
        </w:rPr>
        <w:t>b</w:t>
      </w:r>
      <w:r w:rsidRPr="00274A2D">
        <w:rPr>
          <w:iCs/>
          <w:sz w:val="28"/>
          <w:szCs w:val="28"/>
        </w:rPr>
        <w:t xml:space="preserve">х </w:t>
      </w:r>
      <w:r w:rsidRPr="00274A2D">
        <w:rPr>
          <w:sz w:val="28"/>
          <w:szCs w:val="28"/>
        </w:rPr>
        <w:t xml:space="preserve">+ </w:t>
      </w:r>
      <w:r w:rsidRPr="00274A2D">
        <w:rPr>
          <w:iCs/>
          <w:sz w:val="28"/>
          <w:szCs w:val="28"/>
        </w:rPr>
        <w:t xml:space="preserve">с </w:t>
      </w:r>
      <w:r w:rsidRPr="00274A2D">
        <w:rPr>
          <w:sz w:val="28"/>
          <w:szCs w:val="28"/>
        </w:rPr>
        <w:t xml:space="preserve">= 0, где </w:t>
      </w:r>
      <w:r w:rsidRPr="00274A2D">
        <w:rPr>
          <w:iCs/>
          <w:sz w:val="28"/>
          <w:szCs w:val="28"/>
        </w:rPr>
        <w:t xml:space="preserve">а </w:t>
      </w:r>
      <w:r w:rsidRPr="00274A2D">
        <w:rPr>
          <w:iCs/>
          <w:position w:val="-4"/>
          <w:sz w:val="28"/>
          <w:szCs w:val="28"/>
        </w:rPr>
        <w:object w:dxaOrig="200" w:dyaOrig="200">
          <v:shape id="_x0000_i1035" type="#_x0000_t75" style="width:9.75pt;height:9.75pt" o:ole="">
            <v:imagedata r:id="rId26" o:title=""/>
          </v:shape>
          <o:OLEObject Type="Embed" ProgID="Equation.3" ShapeID="_x0000_i1035" DrawAspect="Content" ObjectID="_1693139984" r:id="rId27"/>
        </w:object>
      </w:r>
      <w:r w:rsidRPr="00274A2D">
        <w:rPr>
          <w:sz w:val="28"/>
          <w:szCs w:val="28"/>
        </w:rPr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 </w:t>
      </w:r>
    </w:p>
    <w:p w:rsidR="0046457E" w:rsidRPr="00274A2D" w:rsidRDefault="0046457E" w:rsidP="0046457E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Изучение данной темы позволяет существенно расширить аппарат уравнений, используемых для решения текстовых задач.</w:t>
      </w:r>
    </w:p>
    <w:p w:rsidR="00B226B8" w:rsidRPr="00274A2D" w:rsidRDefault="0046457E" w:rsidP="003C42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b/>
          <w:bCs/>
          <w:sz w:val="28"/>
          <w:szCs w:val="28"/>
        </w:rPr>
      </w:pPr>
      <w:r w:rsidRPr="00274A2D">
        <w:rPr>
          <w:b/>
          <w:bCs/>
          <w:sz w:val="28"/>
          <w:szCs w:val="28"/>
        </w:rPr>
        <w:t xml:space="preserve">Неравенства 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Числовые неравенства и их свойства. </w:t>
      </w:r>
      <w:proofErr w:type="spellStart"/>
      <w:r w:rsidRPr="00274A2D">
        <w:rPr>
          <w:sz w:val="28"/>
          <w:szCs w:val="28"/>
        </w:rPr>
        <w:t>Почленное</w:t>
      </w:r>
      <w:proofErr w:type="spellEnd"/>
      <w:r w:rsidRPr="00274A2D">
        <w:rPr>
          <w:sz w:val="28"/>
          <w:szCs w:val="28"/>
        </w:rPr>
        <w:t xml:space="preserve"> сложение и умножение числовых неравенств. Погрешность и точность приближения. Линейные неравенства с одной переменной и их системы. 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b/>
          <w:sz w:val="28"/>
          <w:szCs w:val="28"/>
        </w:rPr>
        <w:t>Цель:</w:t>
      </w:r>
      <w:r w:rsidRPr="00274A2D">
        <w:rPr>
          <w:sz w:val="28"/>
          <w:szCs w:val="28"/>
        </w:rPr>
        <w:t xml:space="preserve"> ознакомить обучающихся с применением неравен</w:t>
      </w:r>
      <w:proofErr w:type="gramStart"/>
      <w:r w:rsidRPr="00274A2D">
        <w:rPr>
          <w:sz w:val="28"/>
          <w:szCs w:val="28"/>
        </w:rPr>
        <w:t>ств дл</w:t>
      </w:r>
      <w:proofErr w:type="gramEnd"/>
      <w:r w:rsidRPr="00274A2D">
        <w:rPr>
          <w:sz w:val="28"/>
          <w:szCs w:val="28"/>
        </w:rPr>
        <w:t>я оценки значений выражений, выработать умение решать линейные неравенства с одной переменной и их системы.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Свойства числовых неравенств составляют ту базу, на которой основано решение линейных неравенств с одной переменной. Теоремы о </w:t>
      </w:r>
      <w:proofErr w:type="spellStart"/>
      <w:r w:rsidRPr="00274A2D">
        <w:rPr>
          <w:sz w:val="28"/>
          <w:szCs w:val="28"/>
        </w:rPr>
        <w:t>почленном</w:t>
      </w:r>
      <w:proofErr w:type="spellEnd"/>
      <w:r w:rsidRPr="00274A2D">
        <w:rPr>
          <w:sz w:val="28"/>
          <w:szCs w:val="28"/>
        </w:rPr>
        <w:t xml:space="preserve"> сложении </w:t>
      </w:r>
      <w:r w:rsidRPr="00274A2D">
        <w:rPr>
          <w:sz w:val="28"/>
          <w:szCs w:val="28"/>
        </w:rPr>
        <w:lastRenderedPageBreak/>
        <w:t>и умножении неравенств находят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46457E" w:rsidRPr="00274A2D" w:rsidRDefault="0046457E" w:rsidP="007115F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Умения проводить дедуктивные рассуждения получают </w:t>
      </w:r>
      <w:proofErr w:type="gramStart"/>
      <w:r w:rsidRPr="00274A2D">
        <w:rPr>
          <w:sz w:val="28"/>
          <w:szCs w:val="28"/>
        </w:rPr>
        <w:t>развитие</w:t>
      </w:r>
      <w:proofErr w:type="gramEnd"/>
      <w:r w:rsidRPr="00274A2D">
        <w:rPr>
          <w:sz w:val="28"/>
          <w:szCs w:val="28"/>
        </w:rPr>
        <w:t xml:space="preserve"> как при доказательствах указанных теорем, так и при выполнении упражнений на доказательства неравенств.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обучающихся с понятиями пересечения и объединения множеств.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 w:rsidRPr="00274A2D">
        <w:rPr>
          <w:iCs/>
          <w:sz w:val="28"/>
          <w:szCs w:val="28"/>
        </w:rPr>
        <w:t>ах &gt;</w:t>
      </w:r>
      <w:r w:rsidRPr="00274A2D">
        <w:rPr>
          <w:iCs/>
          <w:sz w:val="28"/>
          <w:szCs w:val="28"/>
          <w:lang w:val="en-US"/>
        </w:rPr>
        <w:t>b</w:t>
      </w:r>
      <w:r w:rsidRPr="00274A2D">
        <w:rPr>
          <w:iCs/>
          <w:sz w:val="28"/>
          <w:szCs w:val="28"/>
        </w:rPr>
        <w:t>, ах &lt;</w:t>
      </w:r>
      <w:r w:rsidRPr="00274A2D">
        <w:rPr>
          <w:iCs/>
          <w:sz w:val="28"/>
          <w:szCs w:val="28"/>
          <w:lang w:val="en-US"/>
        </w:rPr>
        <w:t>b</w:t>
      </w:r>
      <w:r w:rsidRPr="00274A2D">
        <w:rPr>
          <w:i/>
          <w:iCs/>
          <w:sz w:val="28"/>
          <w:szCs w:val="28"/>
        </w:rPr>
        <w:t xml:space="preserve">, </w:t>
      </w:r>
      <w:r w:rsidRPr="00274A2D">
        <w:rPr>
          <w:sz w:val="28"/>
          <w:szCs w:val="28"/>
        </w:rPr>
        <w:t xml:space="preserve">остановившись специально на случае, </w:t>
      </w:r>
      <w:proofErr w:type="spellStart"/>
      <w:r w:rsidRPr="00274A2D">
        <w:rPr>
          <w:sz w:val="28"/>
          <w:szCs w:val="28"/>
        </w:rPr>
        <w:t>когда</w:t>
      </w:r>
      <w:r w:rsidRPr="00274A2D">
        <w:rPr>
          <w:iCs/>
          <w:sz w:val="28"/>
          <w:szCs w:val="28"/>
        </w:rPr>
        <w:t>а</w:t>
      </w:r>
      <w:proofErr w:type="spellEnd"/>
      <w:r w:rsidRPr="00274A2D">
        <w:rPr>
          <w:iCs/>
          <w:sz w:val="28"/>
          <w:szCs w:val="28"/>
        </w:rPr>
        <w:t>&lt;</w:t>
      </w:r>
      <w:r w:rsidRPr="00274A2D">
        <w:rPr>
          <w:sz w:val="28"/>
          <w:szCs w:val="28"/>
        </w:rPr>
        <w:t>0.</w:t>
      </w:r>
    </w:p>
    <w:p w:rsidR="0046457E" w:rsidRPr="00274A2D" w:rsidRDefault="0046457E" w:rsidP="0046457E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46457E" w:rsidRPr="00274A2D" w:rsidRDefault="0046457E" w:rsidP="003C429A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b/>
          <w:bCs/>
          <w:sz w:val="28"/>
          <w:szCs w:val="28"/>
        </w:rPr>
        <w:t>Степень с целым показателем. Элементы статистики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Степень с целым показателем и ее свойства. Стандартный вид числа. Начальные сведения об организации статистических исследований.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b/>
          <w:sz w:val="28"/>
          <w:szCs w:val="28"/>
        </w:rPr>
        <w:t>Цель:</w:t>
      </w:r>
      <w:r w:rsidRPr="00274A2D">
        <w:rPr>
          <w:sz w:val="28"/>
          <w:szCs w:val="28"/>
        </w:rPr>
        <w:t xml:space="preserve">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46457E" w:rsidRPr="00274A2D" w:rsidRDefault="0046457E" w:rsidP="00B226B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986FF6" w:rsidRPr="00274A2D" w:rsidRDefault="0046457E" w:rsidP="00274A2D">
      <w:pPr>
        <w:shd w:val="clear" w:color="auto" w:fill="FFFFFF"/>
        <w:autoSpaceDE w:val="0"/>
        <w:autoSpaceDN w:val="0"/>
        <w:adjustRightInd w:val="0"/>
        <w:spacing w:line="240" w:lineRule="auto"/>
        <w:ind w:firstLine="540"/>
        <w:jc w:val="both"/>
        <w:rPr>
          <w:sz w:val="28"/>
          <w:szCs w:val="28"/>
        </w:rPr>
      </w:pPr>
      <w:r w:rsidRPr="00274A2D">
        <w:rPr>
          <w:sz w:val="28"/>
          <w:szCs w:val="28"/>
        </w:rPr>
        <w:t xml:space="preserve"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</w:t>
      </w:r>
      <w:proofErr w:type="gramStart"/>
      <w:r w:rsidRPr="00274A2D">
        <w:rPr>
          <w:sz w:val="28"/>
          <w:szCs w:val="28"/>
        </w:rPr>
        <w:t>Обучающимся</w:t>
      </w:r>
      <w:proofErr w:type="gramEnd"/>
      <w:r w:rsidRPr="00274A2D">
        <w:rPr>
          <w:sz w:val="28"/>
          <w:szCs w:val="28"/>
        </w:rPr>
        <w:t xml:space="preserve"> предлагаются задания на нахождение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информации. Известные </w:t>
      </w:r>
      <w:proofErr w:type="gramStart"/>
      <w:r w:rsidRPr="00274A2D">
        <w:rPr>
          <w:sz w:val="28"/>
          <w:szCs w:val="28"/>
        </w:rPr>
        <w:t>обучающимся</w:t>
      </w:r>
      <w:proofErr w:type="gramEnd"/>
      <w:r w:rsidRPr="00274A2D">
        <w:rPr>
          <w:sz w:val="28"/>
          <w:szCs w:val="28"/>
        </w:rPr>
        <w:t xml:space="preserve"> способы наглядного представления статистических данных с помощью столбчатых и круговых диаграмм расширяются за счет введения таких понятий, как полигон и гистограмма.</w:t>
      </w:r>
    </w:p>
    <w:p w:rsidR="004A0BB7" w:rsidRPr="00EE6BA4" w:rsidRDefault="00093BDB" w:rsidP="00B226B8">
      <w:pPr>
        <w:autoSpaceDE w:val="0"/>
        <w:autoSpaceDN w:val="0"/>
        <w:adjustRightInd w:val="0"/>
        <w:spacing w:after="0" w:line="240" w:lineRule="auto"/>
        <w:jc w:val="center"/>
        <w:rPr>
          <w:b/>
          <w:i/>
          <w:sz w:val="28"/>
          <w:szCs w:val="28"/>
        </w:rPr>
      </w:pPr>
      <w:r w:rsidRPr="00EE6BA4">
        <w:rPr>
          <w:b/>
          <w:i/>
          <w:sz w:val="28"/>
          <w:szCs w:val="28"/>
        </w:rPr>
        <w:t>Учебно-тематический план</w:t>
      </w:r>
    </w:p>
    <w:p w:rsidR="00EE6BA4" w:rsidRDefault="00EE6BA4" w:rsidP="00B226B8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48"/>
        <w:gridCol w:w="6190"/>
        <w:gridCol w:w="1488"/>
        <w:gridCol w:w="1349"/>
      </w:tblGrid>
      <w:tr w:rsidR="00093BDB" w:rsidRPr="00503323" w:rsidTr="00455202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:rsidR="00093BDB" w:rsidRPr="00007B9A" w:rsidRDefault="00093BDB" w:rsidP="006214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:rsidR="00093BDB" w:rsidRPr="00007B9A" w:rsidRDefault="00093BDB" w:rsidP="006214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DBDB" w:themeFill="accent2" w:themeFillTint="33"/>
            <w:vAlign w:val="center"/>
          </w:tcPr>
          <w:p w:rsidR="00093BDB" w:rsidRPr="00007B9A" w:rsidRDefault="00093BDB" w:rsidP="006214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2DBDB" w:themeFill="accent2" w:themeFillTint="33"/>
            <w:vAlign w:val="center"/>
          </w:tcPr>
          <w:p w:rsidR="00093BDB" w:rsidRPr="00007B9A" w:rsidRDefault="00093BDB" w:rsidP="006214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 xml:space="preserve">В том числе, </w:t>
            </w:r>
            <w:proofErr w:type="spellStart"/>
            <w:r w:rsidRPr="00007B9A">
              <w:rPr>
                <w:b/>
                <w:bCs/>
                <w:sz w:val="24"/>
                <w:szCs w:val="24"/>
              </w:rPr>
              <w:t>контр</w:t>
            </w:r>
            <w:proofErr w:type="gramStart"/>
            <w:r w:rsidRPr="00007B9A">
              <w:rPr>
                <w:b/>
                <w:bCs/>
                <w:sz w:val="24"/>
                <w:szCs w:val="24"/>
              </w:rPr>
              <w:t>.р</w:t>
            </w:r>
            <w:proofErr w:type="gramEnd"/>
            <w:r w:rsidRPr="00007B9A">
              <w:rPr>
                <w:b/>
                <w:bCs/>
                <w:sz w:val="24"/>
                <w:szCs w:val="24"/>
              </w:rPr>
              <w:t>аб</w:t>
            </w:r>
            <w:proofErr w:type="spellEnd"/>
            <w:r w:rsidRPr="00007B9A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093BDB" w:rsidRPr="002043FC" w:rsidTr="00D452FF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07B9A">
              <w:rPr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D55469" w:rsidRDefault="00357194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93BDB" w:rsidRPr="002043FC" w:rsidTr="00D452FF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II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3BDB" w:rsidRPr="007115FF" w:rsidRDefault="007115FF" w:rsidP="006214F5">
            <w:pPr>
              <w:spacing w:before="120" w:after="120" w:line="240" w:lineRule="auto"/>
              <w:ind w:right="-27"/>
              <w:jc w:val="both"/>
              <w:rPr>
                <w:b/>
                <w:sz w:val="24"/>
                <w:szCs w:val="24"/>
              </w:rPr>
            </w:pPr>
            <w:r w:rsidRPr="007115FF">
              <w:rPr>
                <w:b/>
                <w:bCs/>
                <w:sz w:val="24"/>
                <w:szCs w:val="24"/>
              </w:rPr>
              <w:t>Рациональные дроби и их свойства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93BDB" w:rsidRPr="00D55469" w:rsidRDefault="00093BDB" w:rsidP="009A1A1E">
            <w:pPr>
              <w:spacing w:before="120" w:after="120" w:line="240" w:lineRule="auto"/>
              <w:ind w:right="-2"/>
              <w:jc w:val="both"/>
              <w:rPr>
                <w:b/>
                <w:sz w:val="24"/>
                <w:szCs w:val="24"/>
              </w:rPr>
            </w:pPr>
            <w:r w:rsidRPr="00D55469">
              <w:rPr>
                <w:b/>
                <w:sz w:val="24"/>
                <w:szCs w:val="24"/>
              </w:rPr>
              <w:t>2</w:t>
            </w:r>
            <w:r w:rsidR="009A1A1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93BDB" w:rsidRPr="00007B9A" w:rsidRDefault="00093BDB" w:rsidP="006214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007B9A">
              <w:rPr>
                <w:b/>
                <w:sz w:val="24"/>
                <w:szCs w:val="24"/>
              </w:rPr>
              <w:t>3</w:t>
            </w:r>
          </w:p>
        </w:tc>
      </w:tr>
      <w:tr w:rsidR="00093BDB" w:rsidRPr="002043FC" w:rsidTr="00D452FF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lastRenderedPageBreak/>
              <w:t>III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3BDB" w:rsidRPr="00D55469" w:rsidRDefault="00CB1F91" w:rsidP="00D55469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5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Квадратные корни 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D55469" w:rsidRDefault="00357194" w:rsidP="00D55469">
            <w:pPr>
              <w:spacing w:before="120" w:after="120" w:line="240" w:lineRule="auto"/>
              <w:ind w:right="-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CB1F91" w:rsidRPr="002043FC" w:rsidTr="00D452FF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F91" w:rsidRPr="00007B9A" w:rsidRDefault="00CB1F91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IV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B1F91" w:rsidRPr="00D55469" w:rsidRDefault="00CB1F91" w:rsidP="007115FF">
            <w:pPr>
              <w:pStyle w:val="a3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46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Квадратные уравнения 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B1F91" w:rsidRPr="00D55469" w:rsidRDefault="00D55469" w:rsidP="00357194">
            <w:pPr>
              <w:spacing w:before="120" w:after="120" w:line="240" w:lineRule="auto"/>
              <w:ind w:right="-2"/>
              <w:jc w:val="both"/>
              <w:rPr>
                <w:b/>
                <w:sz w:val="24"/>
                <w:szCs w:val="24"/>
              </w:rPr>
            </w:pPr>
            <w:r w:rsidRPr="00D55469">
              <w:rPr>
                <w:b/>
                <w:bCs/>
                <w:sz w:val="24"/>
                <w:szCs w:val="24"/>
              </w:rPr>
              <w:t>2</w:t>
            </w:r>
            <w:r w:rsidR="00357194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CB1F91" w:rsidRPr="00007B9A" w:rsidRDefault="00D55469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093BDB" w:rsidRPr="002043FC" w:rsidTr="00D452FF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CB1F91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3BDB" w:rsidRPr="00D55469" w:rsidRDefault="00CB1F91" w:rsidP="007115FF">
            <w:pPr>
              <w:spacing w:before="120" w:after="120" w:line="240" w:lineRule="auto"/>
              <w:ind w:right="-27"/>
              <w:jc w:val="both"/>
              <w:rPr>
                <w:b/>
                <w:sz w:val="24"/>
                <w:szCs w:val="24"/>
              </w:rPr>
            </w:pPr>
            <w:r w:rsidRPr="00D55469">
              <w:rPr>
                <w:b/>
                <w:bCs/>
                <w:sz w:val="24"/>
                <w:szCs w:val="24"/>
              </w:rPr>
              <w:t>Неравенства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D55469" w:rsidRDefault="00357194" w:rsidP="00D55469">
            <w:pPr>
              <w:spacing w:before="120" w:after="120" w:line="240" w:lineRule="auto"/>
              <w:ind w:right="-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093BDB" w:rsidRPr="00007B9A" w:rsidRDefault="00CB1F91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093BDB" w:rsidRPr="002043FC" w:rsidTr="00D452FF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CB1F91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3BDB" w:rsidRPr="00D55469" w:rsidRDefault="002312C8" w:rsidP="007D7C80">
            <w:pPr>
              <w:spacing w:before="120" w:after="120" w:line="240" w:lineRule="auto"/>
              <w:jc w:val="both"/>
              <w:rPr>
                <w:b/>
                <w:sz w:val="24"/>
                <w:szCs w:val="24"/>
              </w:rPr>
            </w:pPr>
            <w:r w:rsidRPr="00D55469">
              <w:rPr>
                <w:b/>
                <w:bCs/>
                <w:sz w:val="24"/>
                <w:szCs w:val="24"/>
              </w:rPr>
              <w:t xml:space="preserve">Степень с целым показателем  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D55469" w:rsidRDefault="002312C8" w:rsidP="00357194">
            <w:pPr>
              <w:spacing w:before="120" w:after="120" w:line="240" w:lineRule="auto"/>
              <w:ind w:right="-2"/>
              <w:jc w:val="both"/>
              <w:rPr>
                <w:b/>
                <w:sz w:val="24"/>
                <w:szCs w:val="24"/>
              </w:rPr>
            </w:pPr>
            <w:r w:rsidRPr="00D55469">
              <w:rPr>
                <w:b/>
                <w:bCs/>
                <w:sz w:val="24"/>
                <w:szCs w:val="24"/>
              </w:rPr>
              <w:softHyphen/>
            </w:r>
            <w:r w:rsidR="00357194">
              <w:rPr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093BDB" w:rsidRPr="002043FC" w:rsidTr="00D452FF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CB1F91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3BDB" w:rsidRPr="00007B9A" w:rsidRDefault="00093BDB" w:rsidP="006214F5">
            <w:pPr>
              <w:spacing w:before="120" w:after="120" w:line="240" w:lineRule="auto"/>
              <w:jc w:val="both"/>
              <w:rPr>
                <w:b/>
                <w:sz w:val="24"/>
                <w:szCs w:val="24"/>
              </w:rPr>
            </w:pPr>
            <w:r w:rsidRPr="00007B9A">
              <w:rPr>
                <w:b/>
                <w:sz w:val="24"/>
                <w:szCs w:val="24"/>
              </w:rPr>
              <w:t>Элементы комбинаторики и теории вероятностей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357194" w:rsidP="006214F5">
            <w:pPr>
              <w:spacing w:before="120" w:after="120" w:line="240" w:lineRule="auto"/>
              <w:ind w:right="-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93BDB" w:rsidRPr="002043FC" w:rsidTr="00D452FF">
        <w:trPr>
          <w:jc w:val="center"/>
        </w:trPr>
        <w:tc>
          <w:tcPr>
            <w:tcW w:w="650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VII</w:t>
            </w:r>
          </w:p>
        </w:tc>
        <w:tc>
          <w:tcPr>
            <w:tcW w:w="29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93BDB" w:rsidRPr="00007B9A" w:rsidRDefault="00093BDB" w:rsidP="006214F5">
            <w:pPr>
              <w:spacing w:before="120" w:after="120" w:line="240" w:lineRule="auto"/>
              <w:ind w:right="-799"/>
              <w:jc w:val="both"/>
              <w:rPr>
                <w:b/>
                <w:sz w:val="24"/>
                <w:szCs w:val="24"/>
              </w:rPr>
            </w:pPr>
            <w:r w:rsidRPr="00007B9A">
              <w:rPr>
                <w:b/>
                <w:sz w:val="24"/>
                <w:szCs w:val="24"/>
              </w:rPr>
              <w:t>Повторение</w:t>
            </w:r>
          </w:p>
        </w:tc>
        <w:tc>
          <w:tcPr>
            <w:tcW w:w="7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93BDB" w:rsidRPr="00007B9A" w:rsidRDefault="00357194" w:rsidP="006214F5">
            <w:pPr>
              <w:spacing w:before="120" w:after="120" w:line="240" w:lineRule="auto"/>
              <w:ind w:right="-2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093BDB" w:rsidRPr="00007B9A" w:rsidRDefault="00093BDB" w:rsidP="006214F5">
            <w:pPr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007B9A">
              <w:rPr>
                <w:b/>
                <w:bCs/>
                <w:sz w:val="24"/>
                <w:szCs w:val="24"/>
              </w:rPr>
              <w:t>1</w:t>
            </w:r>
          </w:p>
        </w:tc>
      </w:tr>
    </w:tbl>
    <w:p w:rsidR="00DD4DF8" w:rsidRDefault="00DD4DF8" w:rsidP="00986FF6">
      <w:pPr>
        <w:pStyle w:val="a4"/>
        <w:tabs>
          <w:tab w:val="left" w:pos="57"/>
        </w:tabs>
        <w:spacing w:line="240" w:lineRule="auto"/>
        <w:jc w:val="both"/>
        <w:rPr>
          <w:b/>
          <w:i/>
          <w:sz w:val="28"/>
          <w:szCs w:val="28"/>
        </w:rPr>
      </w:pPr>
    </w:p>
    <w:p w:rsidR="00DC6742" w:rsidRPr="001E1E48" w:rsidRDefault="00DC6742" w:rsidP="001E1E48">
      <w:pPr>
        <w:spacing w:line="240" w:lineRule="auto"/>
        <w:sectPr w:rsidR="00DC6742" w:rsidRPr="001E1E48" w:rsidSect="00462C8B">
          <w:footerReference w:type="default" r:id="rId28"/>
          <w:type w:val="continuous"/>
          <w:pgSz w:w="11906" w:h="16838"/>
          <w:pgMar w:top="1134" w:right="993" w:bottom="1134" w:left="568" w:header="708" w:footer="708" w:gutter="0"/>
          <w:cols w:space="708"/>
          <w:docGrid w:linePitch="360"/>
        </w:sectPr>
      </w:pPr>
    </w:p>
    <w:p w:rsidR="00DC6742" w:rsidRPr="00166A87" w:rsidRDefault="00DC6742" w:rsidP="009A1A1E">
      <w:pPr>
        <w:pStyle w:val="ad"/>
        <w:spacing w:before="9"/>
        <w:ind w:left="720" w:right="1895"/>
        <w:jc w:val="both"/>
      </w:pPr>
      <w:bookmarkStart w:id="0" w:name="_GoBack"/>
      <w:bookmarkEnd w:id="0"/>
    </w:p>
    <w:sectPr w:rsidR="00DC6742" w:rsidRPr="00166A87" w:rsidSect="00462C8B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5CD" w:rsidRDefault="006075CD" w:rsidP="000A4F25">
      <w:pPr>
        <w:spacing w:after="0" w:line="240" w:lineRule="auto"/>
      </w:pPr>
      <w:r>
        <w:separator/>
      </w:r>
    </w:p>
  </w:endnote>
  <w:endnote w:type="continuationSeparator" w:id="0">
    <w:p w:rsidR="006075CD" w:rsidRDefault="006075CD" w:rsidP="000A4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877337"/>
      <w:docPartObj>
        <w:docPartGallery w:val="Page Numbers (Bottom of Page)"/>
        <w:docPartUnique/>
      </w:docPartObj>
    </w:sdtPr>
    <w:sdtEndPr/>
    <w:sdtContent>
      <w:p w:rsidR="00E17F7D" w:rsidRDefault="00462C8B">
        <w:pPr>
          <w:pStyle w:val="af0"/>
        </w:pPr>
        <w:r>
          <w:rPr>
            <w:noProof/>
            <w:lang w:eastAsia="ru-RU"/>
          </w:rPr>
          <w:pict>
            <v:group id="Group 1" o:spid="_x0000_s18433" style="position:absolute;margin-left:0;margin-top:0;width:593.7pt;height:15pt;z-index:25166028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843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<v:textbox inset="0,0,0,0">
                  <w:txbxContent>
                    <w:p w:rsidR="00E17F7D" w:rsidRDefault="000728F0">
                      <w:pPr>
                        <w:jc w:val="center"/>
                      </w:pPr>
                      <w:r>
                        <w:fldChar w:fldCharType="begin"/>
                      </w:r>
                      <w:r w:rsidR="00E17F7D"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462C8B" w:rsidRPr="00462C8B">
                        <w:rPr>
                          <w:noProof/>
                          <w:color w:val="8C8C8C" w:themeColor="background1" w:themeShade="8C"/>
                        </w:rPr>
                        <w:t>11</w:t>
                      </w:r>
                      <w:r>
                        <w:rPr>
                          <w:noProof/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" o:spid="_x0000_s18434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FEz8IAAADaAAAADwAAAGRycy9kb3ducmV2LnhtbESPQWvCQBSE74X+h+UV&#10;ems2SrAluooISpBeGtuS4yP7TBazb0N2G+O/7wqFHoeZ+YZZbSbbiZEGbxwrmCUpCOLaacONgs/T&#10;/uUNhA/IGjvHpOBGHjbrx4cV5tpd+YPGMjQiQtjnqKANoc+l9HVLFn3ieuLond1gMUQ5NFIPeI1w&#10;28l5mi6kRcNxocWedi3Vl/LHKvjamoyy7+r4ntZEhZbVoTSZUs9P03YJItAU/sN/7UIreIX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lxRM/CAAAA2gAAAA8A&#10;AAAAAAAAAAAAAAAAqgIAAGRycy9kb3ducmV2LnhtbFBLBQYAAAAABAAEAPoAAACZAw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4" o:spid="_x0000_s18436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YzLb8AAADaAAAADwAAAGRycy9kb3ducmV2LnhtbERPy4rCMBTdC/MP4Q64EU2nC5VqKjOC&#10;oEtfDLO7NHfa0uamJLHWvzcLweXhvNebwbSiJ+drywq+ZgkI4sLqmksFl/NuugThA7LG1jIpeJCH&#10;Tf4xWmOm7Z2P1J9CKWII+wwVVCF0mZS+qMign9mOOHL/1hkMEbpSaof3GG5amSbJXBqsOTZU2NG2&#10;oqI53YyCiZ5cU7vdN+dfd7j2Kbnlz99CqfHn8L0CEWgIb/HLvdcK4tZ4Jd4AmT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NYzLb8AAADaAAAADwAAAAAAAAAAAAAAAACh&#10;AgAAZHJzL2Rvd25yZXYueG1sUEsFBgAAAAAEAAQA+QAAAI0DAAAAAA==&#10;" strokecolor="#a5a5a5 [2092]"/>
                <v:shape id="AutoShape 5" o:spid="_x0000_s18435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UtVcQAAADaAAAADwAAAGRycy9kb3ducmV2LnhtbESPQYvCMBSE78L+h/AWvGm6HkSrUURw&#10;9bAo2j3o7dE822LzUprYdv31RhD2OMzMN8x82ZlSNFS7wrKCr2EEgji1uuBMwW+yGUxAOI+ssbRM&#10;Cv7IwXLx0ZtjrG3LR2pOPhMBwi5GBbn3VSylS3My6Ia2Ig7e1dYGfZB1JnWNbYCbUo6iaCwNFhwW&#10;cqxonVN6O92NgpF+nJOf7326adr77nLJku1h/FCq/9mtZiA8df4//G7vtIIpvK6EG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tS1VxAAAANoAAAAPAAAAAAAAAAAA&#10;AAAAAKECAABkcnMvZG93bnJldi54bWxQSwUGAAAAAAQABAD5AAAAkgMAAAAA&#10;" adj="20904" strokecolor="#a5a5a5 [2092]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5CD" w:rsidRDefault="006075CD" w:rsidP="000A4F25">
      <w:pPr>
        <w:spacing w:after="0" w:line="240" w:lineRule="auto"/>
      </w:pPr>
      <w:r>
        <w:separator/>
      </w:r>
    </w:p>
  </w:footnote>
  <w:footnote w:type="continuationSeparator" w:id="0">
    <w:p w:rsidR="006075CD" w:rsidRDefault="006075CD" w:rsidP="000A4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B985630"/>
    <w:lvl w:ilvl="0">
      <w:numFmt w:val="bullet"/>
      <w:lvlText w:val="*"/>
      <w:lvlJc w:val="left"/>
    </w:lvl>
  </w:abstractNum>
  <w:abstractNum w:abstractNumId="1">
    <w:nsid w:val="000F5E06"/>
    <w:multiLevelType w:val="hybridMultilevel"/>
    <w:tmpl w:val="3EBC251A"/>
    <w:lvl w:ilvl="0" w:tplc="983841DE">
      <w:start w:val="1"/>
      <w:numFmt w:val="bullet"/>
      <w:lvlText w:val=""/>
      <w:lvlJc w:val="left"/>
      <w:pPr>
        <w:tabs>
          <w:tab w:val="num" w:pos="975"/>
        </w:tabs>
        <w:ind w:left="975" w:hanging="618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375E11"/>
    <w:multiLevelType w:val="hybridMultilevel"/>
    <w:tmpl w:val="F188A5B6"/>
    <w:lvl w:ilvl="0" w:tplc="1AAC9F4E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3">
    <w:nsid w:val="03475AE7"/>
    <w:multiLevelType w:val="hybridMultilevel"/>
    <w:tmpl w:val="150A9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A56D2"/>
    <w:multiLevelType w:val="hybridMultilevel"/>
    <w:tmpl w:val="E7DEC38E"/>
    <w:lvl w:ilvl="0" w:tplc="F5C40D8C">
      <w:start w:val="1"/>
      <w:numFmt w:val="bullet"/>
      <w:lvlText w:val="٧"/>
      <w:lvlJc w:val="left"/>
      <w:pPr>
        <w:ind w:left="502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5A1249"/>
    <w:multiLevelType w:val="hybridMultilevel"/>
    <w:tmpl w:val="606EBE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224505"/>
    <w:multiLevelType w:val="hybridMultilevel"/>
    <w:tmpl w:val="1A8AA39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F85270"/>
    <w:multiLevelType w:val="hybridMultilevel"/>
    <w:tmpl w:val="55DC309A"/>
    <w:lvl w:ilvl="0" w:tplc="B6B6071E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</w:lvl>
    <w:lvl w:ilvl="1" w:tplc="1C5A14A2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9A049F"/>
    <w:multiLevelType w:val="hybridMultilevel"/>
    <w:tmpl w:val="FBF48B52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D7C4F63"/>
    <w:multiLevelType w:val="multilevel"/>
    <w:tmpl w:val="6450E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4954CD"/>
    <w:multiLevelType w:val="multilevel"/>
    <w:tmpl w:val="1F92890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1">
    <w:nsid w:val="239F4BF1"/>
    <w:multiLevelType w:val="hybridMultilevel"/>
    <w:tmpl w:val="535EC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C00FDA"/>
    <w:multiLevelType w:val="hybridMultilevel"/>
    <w:tmpl w:val="F722711E"/>
    <w:lvl w:ilvl="0" w:tplc="8F9A9F12">
      <w:start w:val="1"/>
      <w:numFmt w:val="decimal"/>
      <w:lvlText w:val="%1)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3">
    <w:nsid w:val="2A3B530D"/>
    <w:multiLevelType w:val="multilevel"/>
    <w:tmpl w:val="B8B22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AF3BD4"/>
    <w:multiLevelType w:val="hybridMultilevel"/>
    <w:tmpl w:val="C646ED8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B43A83"/>
    <w:multiLevelType w:val="hybridMultilevel"/>
    <w:tmpl w:val="C458E1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1E3E93"/>
    <w:multiLevelType w:val="hybridMultilevel"/>
    <w:tmpl w:val="EAE295AA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294829"/>
    <w:multiLevelType w:val="hybridMultilevel"/>
    <w:tmpl w:val="0D26E714"/>
    <w:lvl w:ilvl="0" w:tplc="5636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3A64CB"/>
    <w:multiLevelType w:val="hybridMultilevel"/>
    <w:tmpl w:val="5CDCB8CA"/>
    <w:lvl w:ilvl="0" w:tplc="344470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9">
    <w:nsid w:val="3C3449F4"/>
    <w:multiLevelType w:val="multilevel"/>
    <w:tmpl w:val="02F6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4429FD"/>
    <w:multiLevelType w:val="hybridMultilevel"/>
    <w:tmpl w:val="2CE6C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1F5A46"/>
    <w:multiLevelType w:val="hybridMultilevel"/>
    <w:tmpl w:val="1032C7BC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05F4448"/>
    <w:multiLevelType w:val="hybridMultilevel"/>
    <w:tmpl w:val="8FDED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FF3CAF"/>
    <w:multiLevelType w:val="hybridMultilevel"/>
    <w:tmpl w:val="6B62F4CC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46A0378A"/>
    <w:multiLevelType w:val="hybridMultilevel"/>
    <w:tmpl w:val="CCDCC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521AE3"/>
    <w:multiLevelType w:val="hybridMultilevel"/>
    <w:tmpl w:val="39EC6512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4E8D47C9"/>
    <w:multiLevelType w:val="hybridMultilevel"/>
    <w:tmpl w:val="73560D58"/>
    <w:lvl w:ilvl="0" w:tplc="5F1AE19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4F0D705D"/>
    <w:multiLevelType w:val="hybridMultilevel"/>
    <w:tmpl w:val="C938E6F8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5149268E"/>
    <w:multiLevelType w:val="hybridMultilevel"/>
    <w:tmpl w:val="9D728590"/>
    <w:lvl w:ilvl="0" w:tplc="87541BA2">
      <w:start w:val="1"/>
      <w:numFmt w:val="decimal"/>
      <w:lvlText w:val="%1)"/>
      <w:lvlJc w:val="left"/>
      <w:pPr>
        <w:ind w:left="12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9">
    <w:nsid w:val="60CD6BB4"/>
    <w:multiLevelType w:val="hybridMultilevel"/>
    <w:tmpl w:val="603EB666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62BF0E96"/>
    <w:multiLevelType w:val="hybridMultilevel"/>
    <w:tmpl w:val="90B4B162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62E42016"/>
    <w:multiLevelType w:val="hybridMultilevel"/>
    <w:tmpl w:val="45E245A0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4FF4F12"/>
    <w:multiLevelType w:val="hybridMultilevel"/>
    <w:tmpl w:val="3EBE67A4"/>
    <w:lvl w:ilvl="0" w:tplc="5636E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7E3B38"/>
    <w:multiLevelType w:val="hybridMultilevel"/>
    <w:tmpl w:val="444A21DC"/>
    <w:lvl w:ilvl="0" w:tplc="5636E72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6DE950EA"/>
    <w:multiLevelType w:val="hybridMultilevel"/>
    <w:tmpl w:val="C234FB90"/>
    <w:lvl w:ilvl="0" w:tplc="5636E72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4B62BEA"/>
    <w:multiLevelType w:val="hybridMultilevel"/>
    <w:tmpl w:val="A3D483F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5872054"/>
    <w:multiLevelType w:val="hybridMultilevel"/>
    <w:tmpl w:val="DA6CE6B0"/>
    <w:lvl w:ilvl="0" w:tplc="606ED47A">
      <w:start w:val="1"/>
      <w:numFmt w:val="bullet"/>
      <w:lvlText w:val=""/>
      <w:lvlJc w:val="left"/>
      <w:pPr>
        <w:tabs>
          <w:tab w:val="num" w:pos="784"/>
        </w:tabs>
        <w:ind w:left="784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cs="Wingdings" w:hint="default"/>
      </w:rPr>
    </w:lvl>
  </w:abstractNum>
  <w:abstractNum w:abstractNumId="37">
    <w:nsid w:val="7B471690"/>
    <w:multiLevelType w:val="hybridMultilevel"/>
    <w:tmpl w:val="CF904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830F5B"/>
    <w:multiLevelType w:val="hybridMultilevel"/>
    <w:tmpl w:val="B4DE1CF2"/>
    <w:lvl w:ilvl="0" w:tplc="606ED47A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6"/>
  </w:num>
  <w:num w:numId="3">
    <w:abstractNumId w:val="15"/>
  </w:num>
  <w:num w:numId="4">
    <w:abstractNumId w:val="37"/>
  </w:num>
  <w:num w:numId="5">
    <w:abstractNumId w:val="30"/>
  </w:num>
  <w:num w:numId="6">
    <w:abstractNumId w:val="27"/>
  </w:num>
  <w:num w:numId="7">
    <w:abstractNumId w:val="31"/>
  </w:num>
  <w:num w:numId="8">
    <w:abstractNumId w:val="23"/>
  </w:num>
  <w:num w:numId="9">
    <w:abstractNumId w:val="29"/>
  </w:num>
  <w:num w:numId="10">
    <w:abstractNumId w:val="38"/>
  </w:num>
  <w:num w:numId="11">
    <w:abstractNumId w:val="25"/>
  </w:num>
  <w:num w:numId="12">
    <w:abstractNumId w:val="36"/>
  </w:num>
  <w:num w:numId="13">
    <w:abstractNumId w:val="8"/>
  </w:num>
  <w:num w:numId="14">
    <w:abstractNumId w:val="21"/>
  </w:num>
  <w:num w:numId="15">
    <w:abstractNumId w:val="14"/>
  </w:num>
  <w:num w:numId="16">
    <w:abstractNumId w:val="18"/>
  </w:num>
  <w:num w:numId="17">
    <w:abstractNumId w:val="35"/>
  </w:num>
  <w:num w:numId="18">
    <w:abstractNumId w:val="16"/>
  </w:num>
  <w:num w:numId="19">
    <w:abstractNumId w:val="17"/>
  </w:num>
  <w:num w:numId="20">
    <w:abstractNumId w:val="22"/>
  </w:num>
  <w:num w:numId="21">
    <w:abstractNumId w:val="32"/>
  </w:num>
  <w:num w:numId="22">
    <w:abstractNumId w:val="11"/>
  </w:num>
  <w:num w:numId="23">
    <w:abstractNumId w:val="3"/>
  </w:num>
  <w:num w:numId="24">
    <w:abstractNumId w:val="24"/>
  </w:num>
  <w:num w:numId="25">
    <w:abstractNumId w:val="9"/>
  </w:num>
  <w:num w:numId="26">
    <w:abstractNumId w:val="19"/>
  </w:num>
  <w:num w:numId="27">
    <w:abstractNumId w:val="13"/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4"/>
  </w:num>
  <w:num w:numId="30">
    <w:abstractNumId w:val="26"/>
  </w:num>
  <w:num w:numId="31">
    <w:abstractNumId w:val="33"/>
  </w:num>
  <w:num w:numId="32">
    <w:abstractNumId w:val="4"/>
  </w:num>
  <w:num w:numId="33">
    <w:abstractNumId w:val="2"/>
  </w:num>
  <w:num w:numId="34">
    <w:abstractNumId w:val="12"/>
  </w:num>
  <w:num w:numId="35">
    <w:abstractNumId w:val="28"/>
  </w:num>
  <w:num w:numId="36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9">
      <o:colormru v:ext="edit" colors="#366,#c9c99d"/>
    </o:shapedefaults>
    <o:shapelayout v:ext="edit">
      <o:idmap v:ext="edit" data="18"/>
      <o:rules v:ext="edit">
        <o:r id="V:Rule3" type="connector" idref="#AutoShape 4"/>
        <o:r id="V:Rule4" type="connector" idref="#AutoShape 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5E96"/>
    <w:rsid w:val="00007B9A"/>
    <w:rsid w:val="000119B8"/>
    <w:rsid w:val="00016803"/>
    <w:rsid w:val="0002020F"/>
    <w:rsid w:val="0003090B"/>
    <w:rsid w:val="0004331E"/>
    <w:rsid w:val="00045F1A"/>
    <w:rsid w:val="00062A8D"/>
    <w:rsid w:val="00071F7A"/>
    <w:rsid w:val="000728F0"/>
    <w:rsid w:val="00082DC7"/>
    <w:rsid w:val="00093BDB"/>
    <w:rsid w:val="000A4F25"/>
    <w:rsid w:val="000B3033"/>
    <w:rsid w:val="000B43B5"/>
    <w:rsid w:val="000C7510"/>
    <w:rsid w:val="000D168C"/>
    <w:rsid w:val="000E155C"/>
    <w:rsid w:val="000E21F2"/>
    <w:rsid w:val="00104096"/>
    <w:rsid w:val="001074B7"/>
    <w:rsid w:val="0010786D"/>
    <w:rsid w:val="001240C0"/>
    <w:rsid w:val="00136AD2"/>
    <w:rsid w:val="001446E5"/>
    <w:rsid w:val="001472C2"/>
    <w:rsid w:val="00166A87"/>
    <w:rsid w:val="00167D0F"/>
    <w:rsid w:val="00176584"/>
    <w:rsid w:val="00176BB7"/>
    <w:rsid w:val="001C200A"/>
    <w:rsid w:val="001C216B"/>
    <w:rsid w:val="001E1E48"/>
    <w:rsid w:val="001E6A57"/>
    <w:rsid w:val="001F42C6"/>
    <w:rsid w:val="001F4AFC"/>
    <w:rsid w:val="002063EF"/>
    <w:rsid w:val="00214F27"/>
    <w:rsid w:val="0022387E"/>
    <w:rsid w:val="002312C8"/>
    <w:rsid w:val="00243F70"/>
    <w:rsid w:val="00246E42"/>
    <w:rsid w:val="002656D7"/>
    <w:rsid w:val="00270F36"/>
    <w:rsid w:val="00274A2D"/>
    <w:rsid w:val="00287C90"/>
    <w:rsid w:val="002A2CA9"/>
    <w:rsid w:val="002E0433"/>
    <w:rsid w:val="002E1199"/>
    <w:rsid w:val="00312494"/>
    <w:rsid w:val="00313915"/>
    <w:rsid w:val="00321B9F"/>
    <w:rsid w:val="00330656"/>
    <w:rsid w:val="003316AB"/>
    <w:rsid w:val="00347F47"/>
    <w:rsid w:val="00357194"/>
    <w:rsid w:val="003647FF"/>
    <w:rsid w:val="00393411"/>
    <w:rsid w:val="003B11C0"/>
    <w:rsid w:val="003C429A"/>
    <w:rsid w:val="003F3316"/>
    <w:rsid w:val="00400F12"/>
    <w:rsid w:val="00402623"/>
    <w:rsid w:val="00406BDF"/>
    <w:rsid w:val="00413284"/>
    <w:rsid w:val="0042119A"/>
    <w:rsid w:val="00423F39"/>
    <w:rsid w:val="0044290F"/>
    <w:rsid w:val="004451B7"/>
    <w:rsid w:val="00447838"/>
    <w:rsid w:val="00455202"/>
    <w:rsid w:val="00462C8B"/>
    <w:rsid w:val="0046457E"/>
    <w:rsid w:val="00470E65"/>
    <w:rsid w:val="0048175C"/>
    <w:rsid w:val="00493646"/>
    <w:rsid w:val="004A0BB7"/>
    <w:rsid w:val="004A5B74"/>
    <w:rsid w:val="004C3B26"/>
    <w:rsid w:val="004E5193"/>
    <w:rsid w:val="004E6E26"/>
    <w:rsid w:val="005012E8"/>
    <w:rsid w:val="00515494"/>
    <w:rsid w:val="00532B4A"/>
    <w:rsid w:val="005433FC"/>
    <w:rsid w:val="005567E6"/>
    <w:rsid w:val="00560A36"/>
    <w:rsid w:val="00572F0F"/>
    <w:rsid w:val="005738AD"/>
    <w:rsid w:val="00587762"/>
    <w:rsid w:val="00590CDF"/>
    <w:rsid w:val="00592B70"/>
    <w:rsid w:val="00593437"/>
    <w:rsid w:val="005A7988"/>
    <w:rsid w:val="005B295C"/>
    <w:rsid w:val="005B6D0B"/>
    <w:rsid w:val="005E4973"/>
    <w:rsid w:val="005F0FDD"/>
    <w:rsid w:val="006075CD"/>
    <w:rsid w:val="00613C02"/>
    <w:rsid w:val="006151EF"/>
    <w:rsid w:val="006214F5"/>
    <w:rsid w:val="00625EF5"/>
    <w:rsid w:val="006500A8"/>
    <w:rsid w:val="0065294B"/>
    <w:rsid w:val="0065647D"/>
    <w:rsid w:val="00664FAE"/>
    <w:rsid w:val="006672D2"/>
    <w:rsid w:val="00667935"/>
    <w:rsid w:val="00696C0C"/>
    <w:rsid w:val="006B26B5"/>
    <w:rsid w:val="006C40EE"/>
    <w:rsid w:val="006C7B94"/>
    <w:rsid w:val="006E1C65"/>
    <w:rsid w:val="006E2FFB"/>
    <w:rsid w:val="006E59BC"/>
    <w:rsid w:val="006F2250"/>
    <w:rsid w:val="00700EE0"/>
    <w:rsid w:val="007115FF"/>
    <w:rsid w:val="00747833"/>
    <w:rsid w:val="0075243F"/>
    <w:rsid w:val="007562B9"/>
    <w:rsid w:val="00757B90"/>
    <w:rsid w:val="00786D9D"/>
    <w:rsid w:val="00787402"/>
    <w:rsid w:val="00791059"/>
    <w:rsid w:val="007D7C80"/>
    <w:rsid w:val="007E75AF"/>
    <w:rsid w:val="00803547"/>
    <w:rsid w:val="00804ADF"/>
    <w:rsid w:val="00827D9C"/>
    <w:rsid w:val="008307A8"/>
    <w:rsid w:val="00837F07"/>
    <w:rsid w:val="00842D5D"/>
    <w:rsid w:val="00857FFC"/>
    <w:rsid w:val="00872A93"/>
    <w:rsid w:val="00892482"/>
    <w:rsid w:val="008D3B5F"/>
    <w:rsid w:val="008D608E"/>
    <w:rsid w:val="008F2560"/>
    <w:rsid w:val="00911CF5"/>
    <w:rsid w:val="009142D6"/>
    <w:rsid w:val="00946D3B"/>
    <w:rsid w:val="00972B46"/>
    <w:rsid w:val="009741C3"/>
    <w:rsid w:val="00986FF6"/>
    <w:rsid w:val="009A1A1E"/>
    <w:rsid w:val="009B14F0"/>
    <w:rsid w:val="009D3D60"/>
    <w:rsid w:val="009D4F6F"/>
    <w:rsid w:val="009E453B"/>
    <w:rsid w:val="00A057AF"/>
    <w:rsid w:val="00A17FF1"/>
    <w:rsid w:val="00A277C3"/>
    <w:rsid w:val="00A34E87"/>
    <w:rsid w:val="00A60CBE"/>
    <w:rsid w:val="00A771EF"/>
    <w:rsid w:val="00A94723"/>
    <w:rsid w:val="00AF049A"/>
    <w:rsid w:val="00AF531F"/>
    <w:rsid w:val="00B103A0"/>
    <w:rsid w:val="00B17F98"/>
    <w:rsid w:val="00B226B8"/>
    <w:rsid w:val="00B27140"/>
    <w:rsid w:val="00B940B8"/>
    <w:rsid w:val="00BA15E6"/>
    <w:rsid w:val="00BB2B26"/>
    <w:rsid w:val="00BB38CE"/>
    <w:rsid w:val="00BB7029"/>
    <w:rsid w:val="00BC4742"/>
    <w:rsid w:val="00BC5EDB"/>
    <w:rsid w:val="00BF3E5E"/>
    <w:rsid w:val="00BF7C5F"/>
    <w:rsid w:val="00C00C0F"/>
    <w:rsid w:val="00C0583F"/>
    <w:rsid w:val="00C0594C"/>
    <w:rsid w:val="00C12BCA"/>
    <w:rsid w:val="00C300FF"/>
    <w:rsid w:val="00C358D0"/>
    <w:rsid w:val="00C61EC0"/>
    <w:rsid w:val="00CB1F91"/>
    <w:rsid w:val="00D06BE4"/>
    <w:rsid w:val="00D0755F"/>
    <w:rsid w:val="00D22A5E"/>
    <w:rsid w:val="00D31B77"/>
    <w:rsid w:val="00D356DA"/>
    <w:rsid w:val="00D452FF"/>
    <w:rsid w:val="00D4576E"/>
    <w:rsid w:val="00D520C4"/>
    <w:rsid w:val="00D55469"/>
    <w:rsid w:val="00D643AB"/>
    <w:rsid w:val="00D762AB"/>
    <w:rsid w:val="00D80364"/>
    <w:rsid w:val="00D82D5A"/>
    <w:rsid w:val="00DA12E9"/>
    <w:rsid w:val="00DB7C5B"/>
    <w:rsid w:val="00DC6742"/>
    <w:rsid w:val="00DD4DF8"/>
    <w:rsid w:val="00DE08BB"/>
    <w:rsid w:val="00DE3DB0"/>
    <w:rsid w:val="00DE670B"/>
    <w:rsid w:val="00E10B8D"/>
    <w:rsid w:val="00E17F7D"/>
    <w:rsid w:val="00E22543"/>
    <w:rsid w:val="00E42B3A"/>
    <w:rsid w:val="00E80911"/>
    <w:rsid w:val="00E903B4"/>
    <w:rsid w:val="00E93C56"/>
    <w:rsid w:val="00E9412B"/>
    <w:rsid w:val="00EB1C3A"/>
    <w:rsid w:val="00EC0201"/>
    <w:rsid w:val="00EC12FA"/>
    <w:rsid w:val="00EE05FB"/>
    <w:rsid w:val="00EE6473"/>
    <w:rsid w:val="00EE6BA4"/>
    <w:rsid w:val="00F06437"/>
    <w:rsid w:val="00F12CF8"/>
    <w:rsid w:val="00F1767A"/>
    <w:rsid w:val="00F26644"/>
    <w:rsid w:val="00F32631"/>
    <w:rsid w:val="00F362C7"/>
    <w:rsid w:val="00F40AAD"/>
    <w:rsid w:val="00F5174E"/>
    <w:rsid w:val="00F5355D"/>
    <w:rsid w:val="00F85C67"/>
    <w:rsid w:val="00F86BCD"/>
    <w:rsid w:val="00F97376"/>
    <w:rsid w:val="00FA28B9"/>
    <w:rsid w:val="00FA5E96"/>
    <w:rsid w:val="00FB43A0"/>
    <w:rsid w:val="00FB68AB"/>
    <w:rsid w:val="00FC1634"/>
    <w:rsid w:val="00FE2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9">
      <o:colormru v:ext="edit" colors="#366,#c9c99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E96"/>
    <w:rPr>
      <w:rFonts w:ascii="Times New Roman" w:hAnsi="Times New Roman" w:cs="Times New Roman"/>
    </w:rPr>
  </w:style>
  <w:style w:type="paragraph" w:styleId="1">
    <w:name w:val="heading 1"/>
    <w:basedOn w:val="a"/>
    <w:link w:val="10"/>
    <w:uiPriority w:val="99"/>
    <w:qFormat/>
    <w:rsid w:val="00FA5E96"/>
    <w:pPr>
      <w:spacing w:after="180" w:line="240" w:lineRule="auto"/>
      <w:outlineLvl w:val="0"/>
    </w:pPr>
    <w:rPr>
      <w:rFonts w:eastAsia="Times New Roman"/>
      <w:kern w:val="36"/>
      <w:sz w:val="43"/>
      <w:szCs w:val="43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A5E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FA5E96"/>
    <w:pPr>
      <w:spacing w:after="180" w:line="240" w:lineRule="auto"/>
      <w:outlineLvl w:val="2"/>
    </w:pPr>
    <w:rPr>
      <w:rFonts w:eastAsia="Times New Roman"/>
      <w:b/>
      <w:bCs/>
      <w:sz w:val="29"/>
      <w:szCs w:val="29"/>
      <w:lang w:eastAsia="ru-RU"/>
    </w:rPr>
  </w:style>
  <w:style w:type="paragraph" w:styleId="4">
    <w:name w:val="heading 4"/>
    <w:basedOn w:val="a"/>
    <w:link w:val="40"/>
    <w:uiPriority w:val="99"/>
    <w:qFormat/>
    <w:rsid w:val="00FA5E96"/>
    <w:pPr>
      <w:spacing w:after="180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5E96"/>
    <w:rPr>
      <w:rFonts w:ascii="Times New Roman" w:eastAsia="Times New Roman" w:hAnsi="Times New Roman" w:cs="Times New Roman"/>
      <w:kern w:val="36"/>
      <w:sz w:val="43"/>
      <w:szCs w:val="43"/>
      <w:lang w:eastAsia="ru-RU"/>
    </w:rPr>
  </w:style>
  <w:style w:type="character" w:customStyle="1" w:styleId="20">
    <w:name w:val="Заголовок 2 Знак"/>
    <w:basedOn w:val="a0"/>
    <w:link w:val="2"/>
    <w:rsid w:val="00FA5E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A5E96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A5E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qFormat/>
    <w:rsid w:val="00FA5E96"/>
    <w:pPr>
      <w:ind w:left="720"/>
      <w:contextualSpacing/>
    </w:pPr>
    <w:rPr>
      <w:rFonts w:asciiTheme="minorHAnsi" w:hAnsiTheme="minorHAnsi" w:cstheme="minorBidi"/>
    </w:rPr>
  </w:style>
  <w:style w:type="paragraph" w:styleId="21">
    <w:name w:val="Body Text Indent 2"/>
    <w:basedOn w:val="a"/>
    <w:link w:val="22"/>
    <w:rsid w:val="00FA5E96"/>
    <w:pPr>
      <w:spacing w:after="0" w:line="360" w:lineRule="auto"/>
      <w:ind w:firstLine="709"/>
      <w:jc w:val="both"/>
    </w:pPr>
    <w:rPr>
      <w:rFonts w:eastAsia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A5E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style-span">
    <w:name w:val="apple-style-span"/>
    <w:basedOn w:val="a0"/>
    <w:rsid w:val="00FA5E96"/>
  </w:style>
  <w:style w:type="paragraph" w:styleId="a4">
    <w:name w:val="Body Text"/>
    <w:basedOn w:val="a"/>
    <w:link w:val="a5"/>
    <w:unhideWhenUsed/>
    <w:rsid w:val="00FA5E96"/>
    <w:pPr>
      <w:spacing w:after="120"/>
    </w:pPr>
  </w:style>
  <w:style w:type="character" w:customStyle="1" w:styleId="a5">
    <w:name w:val="Основной текст Знак"/>
    <w:basedOn w:val="a0"/>
    <w:link w:val="a4"/>
    <w:rsid w:val="00FA5E96"/>
    <w:rPr>
      <w:rFonts w:ascii="Times New Roman" w:hAnsi="Times New Roman" w:cs="Times New Roman"/>
    </w:rPr>
  </w:style>
  <w:style w:type="character" w:customStyle="1" w:styleId="a6">
    <w:name w:val="Основной текст + Полужирный"/>
    <w:basedOn w:val="a5"/>
    <w:rsid w:val="00FA5E96"/>
    <w:rPr>
      <w:rFonts w:ascii="Times New Roman" w:hAnsi="Times New Roman" w:cs="Times New Roman"/>
      <w:b/>
      <w:bCs/>
      <w:sz w:val="22"/>
      <w:szCs w:val="22"/>
      <w:lang w:bidi="ar-SA"/>
    </w:rPr>
  </w:style>
  <w:style w:type="character" w:customStyle="1" w:styleId="7">
    <w:name w:val="Основной текст + Курсив7"/>
    <w:basedOn w:val="a5"/>
    <w:rsid w:val="00FA5E9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6">
    <w:name w:val="Основной текст + Курсив6"/>
    <w:basedOn w:val="a5"/>
    <w:rsid w:val="00FA5E96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9">
    <w:name w:val="Основной текст + 9"/>
    <w:aliases w:val="5 pt7,Курсив7,Интервал 0 pt"/>
    <w:basedOn w:val="a5"/>
    <w:rsid w:val="00FA5E96"/>
    <w:rPr>
      <w:rFonts w:ascii="Times New Roman" w:hAnsi="Times New Roman" w:cs="Times New Roman"/>
      <w:i/>
      <w:iCs/>
      <w:spacing w:val="10"/>
      <w:sz w:val="19"/>
      <w:szCs w:val="19"/>
      <w:lang w:bidi="ar-SA"/>
    </w:rPr>
  </w:style>
  <w:style w:type="paragraph" w:styleId="a7">
    <w:name w:val="Body Text Indent"/>
    <w:basedOn w:val="a"/>
    <w:link w:val="a8"/>
    <w:unhideWhenUsed/>
    <w:rsid w:val="00FA5E96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FA5E96"/>
    <w:rPr>
      <w:rFonts w:ascii="Times New Roman" w:hAnsi="Times New Roman" w:cs="Times New Roman"/>
    </w:rPr>
  </w:style>
  <w:style w:type="character" w:styleId="a9">
    <w:name w:val="Hyperlink"/>
    <w:basedOn w:val="a0"/>
    <w:rsid w:val="00FA5E96"/>
    <w:rPr>
      <w:color w:val="0000FF"/>
      <w:u w:val="single"/>
    </w:rPr>
  </w:style>
  <w:style w:type="paragraph" w:styleId="aa">
    <w:name w:val="Subtitle"/>
    <w:basedOn w:val="a"/>
    <w:next w:val="a"/>
    <w:link w:val="ab"/>
    <w:uiPriority w:val="11"/>
    <w:qFormat/>
    <w:rsid w:val="00FA5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FA5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c">
    <w:name w:val="Table Grid"/>
    <w:basedOn w:val="a1"/>
    <w:uiPriority w:val="59"/>
    <w:rsid w:val="00FA5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тиль"/>
    <w:rsid w:val="00FA5E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nhideWhenUsed/>
    <w:rsid w:val="00FA5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FA5E96"/>
    <w:rPr>
      <w:rFonts w:ascii="Times New Roman" w:hAnsi="Times New Roman" w:cs="Times New Roman"/>
    </w:rPr>
  </w:style>
  <w:style w:type="paragraph" w:styleId="af0">
    <w:name w:val="footer"/>
    <w:basedOn w:val="a"/>
    <w:link w:val="af1"/>
    <w:unhideWhenUsed/>
    <w:rsid w:val="00FA5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FA5E96"/>
    <w:rPr>
      <w:rFonts w:ascii="Times New Roman" w:hAnsi="Times New Roman" w:cs="Times New Roman"/>
    </w:rPr>
  </w:style>
  <w:style w:type="character" w:customStyle="1" w:styleId="11">
    <w:name w:val="Заголовок 1 Знак1"/>
    <w:basedOn w:val="a0"/>
    <w:uiPriority w:val="99"/>
    <w:rsid w:val="00FA5E96"/>
    <w:rPr>
      <w:rFonts w:ascii="Times New Roman" w:hAnsi="Times New Roman" w:cs="Times New Roman"/>
      <w:kern w:val="36"/>
      <w:sz w:val="43"/>
      <w:szCs w:val="43"/>
    </w:rPr>
  </w:style>
  <w:style w:type="character" w:customStyle="1" w:styleId="210">
    <w:name w:val="Заголовок 2 Знак1"/>
    <w:basedOn w:val="a0"/>
    <w:uiPriority w:val="99"/>
    <w:rsid w:val="00FA5E96"/>
    <w:rPr>
      <w:rFonts w:ascii="Times New Roman" w:hAnsi="Times New Roman" w:cs="Times New Roman"/>
      <w:b/>
      <w:bCs/>
      <w:sz w:val="31"/>
      <w:szCs w:val="31"/>
    </w:rPr>
  </w:style>
  <w:style w:type="character" w:customStyle="1" w:styleId="31">
    <w:name w:val="Заголовок 3 Знак1"/>
    <w:basedOn w:val="a0"/>
    <w:uiPriority w:val="99"/>
    <w:rsid w:val="00FA5E96"/>
    <w:rPr>
      <w:rFonts w:ascii="Times New Roman" w:hAnsi="Times New Roman" w:cs="Times New Roman"/>
      <w:b/>
      <w:bCs/>
      <w:sz w:val="29"/>
      <w:szCs w:val="29"/>
    </w:rPr>
  </w:style>
  <w:style w:type="character" w:customStyle="1" w:styleId="41">
    <w:name w:val="Заголовок 4 Знак1"/>
    <w:basedOn w:val="a0"/>
    <w:uiPriority w:val="99"/>
    <w:rsid w:val="00FA5E96"/>
    <w:rPr>
      <w:rFonts w:ascii="Times New Roman" w:hAnsi="Times New Roman" w:cs="Times New Roman"/>
      <w:b/>
      <w:bCs/>
      <w:sz w:val="24"/>
      <w:szCs w:val="24"/>
    </w:rPr>
  </w:style>
  <w:style w:type="paragraph" w:styleId="af2">
    <w:name w:val="Balloon Text"/>
    <w:basedOn w:val="a"/>
    <w:link w:val="12"/>
    <w:uiPriority w:val="99"/>
    <w:rsid w:val="00FA5E9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uiPriority w:val="99"/>
    <w:rsid w:val="00FA5E96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f2"/>
    <w:rsid w:val="00FA5E96"/>
    <w:rPr>
      <w:rFonts w:ascii="Tahoma" w:eastAsia="Calibri" w:hAnsi="Tahoma" w:cs="Tahoma"/>
      <w:sz w:val="16"/>
      <w:szCs w:val="16"/>
    </w:rPr>
  </w:style>
  <w:style w:type="character" w:styleId="af4">
    <w:name w:val="Strong"/>
    <w:basedOn w:val="a0"/>
    <w:uiPriority w:val="22"/>
    <w:qFormat/>
    <w:rsid w:val="00FA5E96"/>
    <w:rPr>
      <w:b/>
      <w:bCs/>
    </w:rPr>
  </w:style>
  <w:style w:type="paragraph" w:styleId="af5">
    <w:name w:val="Normal (Web)"/>
    <w:basedOn w:val="a"/>
    <w:rsid w:val="00FA5E9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NR">
    <w:name w:val="NR"/>
    <w:basedOn w:val="a"/>
    <w:rsid w:val="00FA5E96"/>
    <w:pPr>
      <w:spacing w:after="0" w:line="240" w:lineRule="auto"/>
    </w:pPr>
    <w:rPr>
      <w:rFonts w:eastAsia="Times New Roman"/>
      <w:sz w:val="24"/>
      <w:szCs w:val="20"/>
      <w:lang w:eastAsia="ru-RU"/>
    </w:rPr>
  </w:style>
  <w:style w:type="paragraph" w:customStyle="1" w:styleId="13">
    <w:name w:val="Знак1"/>
    <w:basedOn w:val="a"/>
    <w:rsid w:val="00FA5E9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6">
    <w:name w:val="No Spacing"/>
    <w:link w:val="af7"/>
    <w:uiPriority w:val="1"/>
    <w:qFormat/>
    <w:rsid w:val="006151EF"/>
    <w:pPr>
      <w:spacing w:after="0" w:line="240" w:lineRule="auto"/>
    </w:pPr>
  </w:style>
  <w:style w:type="character" w:customStyle="1" w:styleId="af7">
    <w:name w:val="Без интервала Знак"/>
    <w:basedOn w:val="a0"/>
    <w:link w:val="af6"/>
    <w:uiPriority w:val="1"/>
    <w:rsid w:val="006151EF"/>
  </w:style>
  <w:style w:type="paragraph" w:styleId="af8">
    <w:name w:val="Intense Quote"/>
    <w:basedOn w:val="a"/>
    <w:next w:val="a"/>
    <w:link w:val="af9"/>
    <w:uiPriority w:val="30"/>
    <w:qFormat/>
    <w:rsid w:val="0045520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="Times New Roman" w:hAnsi="Arial" w:cs="Arial"/>
      <w:b/>
      <w:bCs/>
      <w:i/>
      <w:iCs/>
      <w:color w:val="4F81BD" w:themeColor="accent1"/>
      <w:kern w:val="28"/>
      <w:sz w:val="18"/>
      <w:szCs w:val="18"/>
      <w:lang w:eastAsia="ru-RU"/>
    </w:rPr>
  </w:style>
  <w:style w:type="character" w:customStyle="1" w:styleId="af9">
    <w:name w:val="Выделенная цитата Знак"/>
    <w:basedOn w:val="a0"/>
    <w:link w:val="af8"/>
    <w:uiPriority w:val="30"/>
    <w:rsid w:val="00455202"/>
    <w:rPr>
      <w:rFonts w:ascii="Arial" w:eastAsia="Times New Roman" w:hAnsi="Arial" w:cs="Arial"/>
      <w:b/>
      <w:bCs/>
      <w:i/>
      <w:iCs/>
      <w:color w:val="4F81BD" w:themeColor="accent1"/>
      <w:kern w:val="28"/>
      <w:sz w:val="18"/>
      <w:szCs w:val="18"/>
      <w:lang w:eastAsia="ru-RU"/>
    </w:rPr>
  </w:style>
  <w:style w:type="character" w:customStyle="1" w:styleId="afa">
    <w:name w:val="Основной текст + Полужирный;Курсив"/>
    <w:basedOn w:val="a0"/>
    <w:rsid w:val="006E2FFB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b">
    <w:name w:val="Основной текст_"/>
    <w:basedOn w:val="a0"/>
    <w:link w:val="14"/>
    <w:rsid w:val="00FB43A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b"/>
    <w:rsid w:val="00FB43A0"/>
    <w:pPr>
      <w:shd w:val="clear" w:color="auto" w:fill="FFFFFF"/>
      <w:spacing w:after="0" w:line="211" w:lineRule="exact"/>
    </w:pPr>
    <w:rPr>
      <w:rFonts w:eastAsia="Times New Roman"/>
      <w:sz w:val="19"/>
      <w:szCs w:val="19"/>
    </w:rPr>
  </w:style>
  <w:style w:type="character" w:customStyle="1" w:styleId="afc">
    <w:name w:val="Основной текст + Курсив"/>
    <w:basedOn w:val="afb"/>
    <w:rsid w:val="00D06B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rsid w:val="005A7988"/>
    <w:pPr>
      <w:shd w:val="clear" w:color="auto" w:fill="FFFFFF"/>
      <w:spacing w:after="0" w:line="211" w:lineRule="exact"/>
    </w:pPr>
    <w:rPr>
      <w:rFonts w:eastAsia="Times New Roman"/>
      <w:color w:val="000000"/>
      <w:sz w:val="19"/>
      <w:szCs w:val="19"/>
      <w:lang w:eastAsia="ru-RU"/>
    </w:rPr>
  </w:style>
  <w:style w:type="character" w:customStyle="1" w:styleId="32">
    <w:name w:val="Основной текст (3)_"/>
    <w:basedOn w:val="a0"/>
    <w:link w:val="33"/>
    <w:rsid w:val="00287C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4">
    <w:name w:val="Основной текст (3) + Не курсив"/>
    <w:basedOn w:val="32"/>
    <w:rsid w:val="00287C90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87C90"/>
    <w:pPr>
      <w:shd w:val="clear" w:color="auto" w:fill="FFFFFF"/>
      <w:spacing w:after="0" w:line="202" w:lineRule="exact"/>
      <w:jc w:val="both"/>
    </w:pPr>
    <w:rPr>
      <w:rFonts w:eastAsia="Times New Roman"/>
      <w:sz w:val="19"/>
      <w:szCs w:val="19"/>
    </w:rPr>
  </w:style>
  <w:style w:type="character" w:customStyle="1" w:styleId="Bodytext2">
    <w:name w:val="Body text (2)"/>
    <w:basedOn w:val="a0"/>
    <w:rsid w:val="00A94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Bold">
    <w:name w:val="Body text (2) + Bold"/>
    <w:basedOn w:val="a0"/>
    <w:rsid w:val="00A94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BoldItalic">
    <w:name w:val="Body text (2) + Bold;Italic"/>
    <w:basedOn w:val="a0"/>
    <w:rsid w:val="00A947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9ptItalic">
    <w:name w:val="Body text (2) + 9 pt;Italic"/>
    <w:basedOn w:val="a0"/>
    <w:rsid w:val="00A94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85ptBold">
    <w:name w:val="Body text (2) + 8;5 pt;Bold"/>
    <w:basedOn w:val="a0"/>
    <w:rsid w:val="00BF7C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1F42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basedOn w:val="a0"/>
    <w:link w:val="Headerorfooter0"/>
    <w:rsid w:val="005B295C"/>
    <w:rPr>
      <w:rFonts w:ascii="Arial" w:eastAsia="Arial" w:hAnsi="Arial" w:cs="Arial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5B295C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</w:rPr>
  </w:style>
  <w:style w:type="character" w:customStyle="1" w:styleId="Bodytext2BoldSpacing0pt">
    <w:name w:val="Body text (2) + Bold;Spacing 0 pt"/>
    <w:basedOn w:val="a0"/>
    <w:rsid w:val="009E45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BoldItalicSpacing-1pt">
    <w:name w:val="Body text (2) + Bold;Italic;Spacing -1 pt"/>
    <w:basedOn w:val="a0"/>
    <w:rsid w:val="00A771E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Candara65pt">
    <w:name w:val="Body text (2) + Candara;6;5 pt"/>
    <w:basedOn w:val="a0"/>
    <w:rsid w:val="002A2CA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FontStyle13">
    <w:name w:val="Font Style13"/>
    <w:basedOn w:val="a0"/>
    <w:uiPriority w:val="99"/>
    <w:rsid w:val="00166A87"/>
    <w:rPr>
      <w:rFonts w:ascii="Bookman Old Style" w:hAnsi="Bookman Old Style" w:cs="Bookman Old Style"/>
      <w:sz w:val="18"/>
      <w:szCs w:val="18"/>
    </w:rPr>
  </w:style>
  <w:style w:type="character" w:customStyle="1" w:styleId="FontStyle12">
    <w:name w:val="Font Style12"/>
    <w:basedOn w:val="a0"/>
    <w:uiPriority w:val="99"/>
    <w:rsid w:val="00166A8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4">
    <w:name w:val="Style4"/>
    <w:basedOn w:val="a"/>
    <w:uiPriority w:val="99"/>
    <w:rsid w:val="00166A87"/>
    <w:pPr>
      <w:widowControl w:val="0"/>
      <w:autoSpaceDE w:val="0"/>
      <w:autoSpaceDN w:val="0"/>
      <w:adjustRightInd w:val="0"/>
      <w:spacing w:after="0" w:line="216" w:lineRule="exact"/>
      <w:ind w:firstLine="326"/>
      <w:jc w:val="both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42">
    <w:name w:val="Основной текст (4)_"/>
    <w:basedOn w:val="a0"/>
    <w:link w:val="43"/>
    <w:rsid w:val="00166A8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166A87"/>
    <w:pPr>
      <w:widowControl w:val="0"/>
      <w:shd w:val="clear" w:color="auto" w:fill="FFFFFF"/>
      <w:spacing w:after="0" w:line="221" w:lineRule="exact"/>
      <w:ind w:hanging="200"/>
      <w:jc w:val="both"/>
    </w:pPr>
    <w:rPr>
      <w:rFonts w:eastAsia="Times New Roman"/>
      <w:b/>
      <w:bCs/>
      <w:sz w:val="20"/>
      <w:szCs w:val="20"/>
    </w:rPr>
  </w:style>
  <w:style w:type="paragraph" w:styleId="afd">
    <w:name w:val="Title"/>
    <w:basedOn w:val="a"/>
    <w:link w:val="afe"/>
    <w:qFormat/>
    <w:rsid w:val="00166A87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e">
    <w:name w:val="Название Знак"/>
    <w:basedOn w:val="a0"/>
    <w:link w:val="afd"/>
    <w:rsid w:val="00166A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7115FF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"/>
    <w:link w:val="5"/>
    <w:rsid w:val="007115FF"/>
    <w:pPr>
      <w:spacing w:after="0" w:line="0" w:lineRule="atLeast"/>
      <w:ind w:hanging="400"/>
    </w:pPr>
    <w:rPr>
      <w:rFonts w:eastAsia="Times New Roman" w:cstheme="minorBidi"/>
    </w:rPr>
  </w:style>
  <w:style w:type="character" w:customStyle="1" w:styleId="120">
    <w:name w:val="Основной текст (12)_"/>
    <w:basedOn w:val="a0"/>
    <w:link w:val="121"/>
    <w:locked/>
    <w:rsid w:val="007115FF"/>
    <w:rPr>
      <w:rFonts w:ascii="Times New Roman" w:eastAsia="Times New Roman" w:hAnsi="Times New Roman"/>
    </w:rPr>
  </w:style>
  <w:style w:type="paragraph" w:customStyle="1" w:styleId="121">
    <w:name w:val="Основной текст (12)"/>
    <w:basedOn w:val="a"/>
    <w:link w:val="120"/>
    <w:rsid w:val="007115FF"/>
    <w:pPr>
      <w:spacing w:before="60" w:after="60" w:line="0" w:lineRule="atLeast"/>
      <w:jc w:val="both"/>
    </w:pPr>
    <w:rPr>
      <w:rFonts w:eastAsia="Times New Roman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E96"/>
    <w:rPr>
      <w:rFonts w:ascii="Times New Roman" w:hAnsi="Times New Roman" w:cs="Times New Roman"/>
    </w:rPr>
  </w:style>
  <w:style w:type="paragraph" w:styleId="1">
    <w:name w:val="heading 1"/>
    <w:basedOn w:val="a"/>
    <w:link w:val="10"/>
    <w:uiPriority w:val="99"/>
    <w:qFormat/>
    <w:rsid w:val="00FA5E96"/>
    <w:pPr>
      <w:spacing w:after="180" w:line="240" w:lineRule="auto"/>
      <w:outlineLvl w:val="0"/>
    </w:pPr>
    <w:rPr>
      <w:rFonts w:eastAsia="Times New Roman"/>
      <w:kern w:val="36"/>
      <w:sz w:val="43"/>
      <w:szCs w:val="43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FA5E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FA5E96"/>
    <w:pPr>
      <w:spacing w:after="180" w:line="240" w:lineRule="auto"/>
      <w:outlineLvl w:val="2"/>
    </w:pPr>
    <w:rPr>
      <w:rFonts w:eastAsia="Times New Roman"/>
      <w:b/>
      <w:bCs/>
      <w:sz w:val="29"/>
      <w:szCs w:val="29"/>
      <w:lang w:eastAsia="ru-RU"/>
    </w:rPr>
  </w:style>
  <w:style w:type="paragraph" w:styleId="4">
    <w:name w:val="heading 4"/>
    <w:basedOn w:val="a"/>
    <w:link w:val="40"/>
    <w:uiPriority w:val="99"/>
    <w:qFormat/>
    <w:rsid w:val="00FA5E96"/>
    <w:pPr>
      <w:spacing w:after="180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5E96"/>
    <w:rPr>
      <w:rFonts w:ascii="Times New Roman" w:eastAsia="Times New Roman" w:hAnsi="Times New Roman" w:cs="Times New Roman"/>
      <w:kern w:val="36"/>
      <w:sz w:val="43"/>
      <w:szCs w:val="43"/>
      <w:lang w:eastAsia="ru-RU"/>
    </w:rPr>
  </w:style>
  <w:style w:type="character" w:customStyle="1" w:styleId="20">
    <w:name w:val="Заголовок 2 Знак"/>
    <w:basedOn w:val="a0"/>
    <w:link w:val="2"/>
    <w:rsid w:val="00FA5E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FA5E96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FA5E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List Paragraph"/>
    <w:basedOn w:val="a"/>
    <w:qFormat/>
    <w:rsid w:val="00FA5E96"/>
    <w:pPr>
      <w:ind w:left="720"/>
      <w:contextualSpacing/>
    </w:pPr>
    <w:rPr>
      <w:rFonts w:asciiTheme="minorHAnsi" w:hAnsiTheme="minorHAnsi" w:cstheme="minorBidi"/>
    </w:rPr>
  </w:style>
  <w:style w:type="paragraph" w:styleId="21">
    <w:name w:val="Body Text Indent 2"/>
    <w:basedOn w:val="a"/>
    <w:link w:val="22"/>
    <w:rsid w:val="00FA5E96"/>
    <w:pPr>
      <w:spacing w:after="0" w:line="360" w:lineRule="auto"/>
      <w:ind w:firstLine="709"/>
      <w:jc w:val="both"/>
    </w:pPr>
    <w:rPr>
      <w:rFonts w:eastAsia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A5E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style-span">
    <w:name w:val="apple-style-span"/>
    <w:basedOn w:val="a0"/>
    <w:rsid w:val="00FA5E96"/>
  </w:style>
  <w:style w:type="paragraph" w:styleId="a4">
    <w:name w:val="Body Text"/>
    <w:basedOn w:val="a"/>
    <w:link w:val="a5"/>
    <w:unhideWhenUsed/>
    <w:rsid w:val="00FA5E96"/>
    <w:pPr>
      <w:spacing w:after="120"/>
    </w:pPr>
  </w:style>
  <w:style w:type="character" w:customStyle="1" w:styleId="a5">
    <w:name w:val="Основной текст Знак"/>
    <w:basedOn w:val="a0"/>
    <w:link w:val="a4"/>
    <w:rsid w:val="00FA5E96"/>
    <w:rPr>
      <w:rFonts w:ascii="Times New Roman" w:hAnsi="Times New Roman" w:cs="Times New Roman"/>
    </w:rPr>
  </w:style>
  <w:style w:type="character" w:customStyle="1" w:styleId="a6">
    <w:name w:val="Основной текст + Полужирный"/>
    <w:basedOn w:val="a5"/>
    <w:rsid w:val="00FA5E96"/>
    <w:rPr>
      <w:rFonts w:ascii="Times New Roman" w:hAnsi="Times New Roman" w:cs="Times New Roman"/>
      <w:b/>
      <w:bCs/>
      <w:sz w:val="22"/>
      <w:szCs w:val="22"/>
      <w:lang w:bidi="ar-SA"/>
    </w:rPr>
  </w:style>
  <w:style w:type="character" w:customStyle="1" w:styleId="7">
    <w:name w:val="Основной текст + Курсив7"/>
    <w:basedOn w:val="a5"/>
    <w:rsid w:val="00FA5E9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6">
    <w:name w:val="Основной текст + Курсив6"/>
    <w:basedOn w:val="a5"/>
    <w:rsid w:val="00FA5E96"/>
    <w:rPr>
      <w:rFonts w:ascii="Times New Roman" w:hAnsi="Times New Roman" w:cs="Times New Roman"/>
      <w:i/>
      <w:iCs/>
      <w:noProof/>
      <w:spacing w:val="0"/>
      <w:sz w:val="22"/>
      <w:szCs w:val="22"/>
      <w:lang w:bidi="ar-SA"/>
    </w:rPr>
  </w:style>
  <w:style w:type="character" w:customStyle="1" w:styleId="9">
    <w:name w:val="Основной текст + 9"/>
    <w:aliases w:val="5 pt7,Курсив7,Интервал 0 pt"/>
    <w:basedOn w:val="a5"/>
    <w:rsid w:val="00FA5E96"/>
    <w:rPr>
      <w:rFonts w:ascii="Times New Roman" w:hAnsi="Times New Roman" w:cs="Times New Roman"/>
      <w:i/>
      <w:iCs/>
      <w:spacing w:val="10"/>
      <w:sz w:val="19"/>
      <w:szCs w:val="19"/>
      <w:lang w:bidi="ar-SA"/>
    </w:rPr>
  </w:style>
  <w:style w:type="paragraph" w:styleId="a7">
    <w:name w:val="Body Text Indent"/>
    <w:basedOn w:val="a"/>
    <w:link w:val="a8"/>
    <w:unhideWhenUsed/>
    <w:rsid w:val="00FA5E96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FA5E96"/>
    <w:rPr>
      <w:rFonts w:ascii="Times New Roman" w:hAnsi="Times New Roman" w:cs="Times New Roman"/>
    </w:rPr>
  </w:style>
  <w:style w:type="character" w:styleId="a9">
    <w:name w:val="Hyperlink"/>
    <w:basedOn w:val="a0"/>
    <w:rsid w:val="00FA5E96"/>
    <w:rPr>
      <w:color w:val="0000FF"/>
      <w:u w:val="single"/>
    </w:rPr>
  </w:style>
  <w:style w:type="paragraph" w:styleId="aa">
    <w:name w:val="Subtitle"/>
    <w:basedOn w:val="a"/>
    <w:next w:val="a"/>
    <w:link w:val="ab"/>
    <w:uiPriority w:val="11"/>
    <w:qFormat/>
    <w:rsid w:val="00FA5E9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FA5E9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c">
    <w:name w:val="Table Grid"/>
    <w:basedOn w:val="a1"/>
    <w:uiPriority w:val="59"/>
    <w:rsid w:val="00FA5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тиль"/>
    <w:rsid w:val="00FA5E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nhideWhenUsed/>
    <w:rsid w:val="00FA5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rsid w:val="00FA5E96"/>
    <w:rPr>
      <w:rFonts w:ascii="Times New Roman" w:hAnsi="Times New Roman" w:cs="Times New Roman"/>
    </w:rPr>
  </w:style>
  <w:style w:type="paragraph" w:styleId="af0">
    <w:name w:val="footer"/>
    <w:basedOn w:val="a"/>
    <w:link w:val="af1"/>
    <w:unhideWhenUsed/>
    <w:rsid w:val="00FA5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rsid w:val="00FA5E96"/>
    <w:rPr>
      <w:rFonts w:ascii="Times New Roman" w:hAnsi="Times New Roman" w:cs="Times New Roman"/>
    </w:rPr>
  </w:style>
  <w:style w:type="character" w:customStyle="1" w:styleId="11">
    <w:name w:val="Заголовок 1 Знак1"/>
    <w:basedOn w:val="a0"/>
    <w:uiPriority w:val="99"/>
    <w:rsid w:val="00FA5E96"/>
    <w:rPr>
      <w:rFonts w:ascii="Times New Roman" w:hAnsi="Times New Roman" w:cs="Times New Roman"/>
      <w:kern w:val="36"/>
      <w:sz w:val="43"/>
      <w:szCs w:val="43"/>
    </w:rPr>
  </w:style>
  <w:style w:type="character" w:customStyle="1" w:styleId="210">
    <w:name w:val="Заголовок 2 Знак1"/>
    <w:basedOn w:val="a0"/>
    <w:uiPriority w:val="99"/>
    <w:rsid w:val="00FA5E96"/>
    <w:rPr>
      <w:rFonts w:ascii="Times New Roman" w:hAnsi="Times New Roman" w:cs="Times New Roman"/>
      <w:b/>
      <w:bCs/>
      <w:sz w:val="31"/>
      <w:szCs w:val="31"/>
    </w:rPr>
  </w:style>
  <w:style w:type="character" w:customStyle="1" w:styleId="31">
    <w:name w:val="Заголовок 3 Знак1"/>
    <w:basedOn w:val="a0"/>
    <w:uiPriority w:val="99"/>
    <w:rsid w:val="00FA5E96"/>
    <w:rPr>
      <w:rFonts w:ascii="Times New Roman" w:hAnsi="Times New Roman" w:cs="Times New Roman"/>
      <w:b/>
      <w:bCs/>
      <w:sz w:val="29"/>
      <w:szCs w:val="29"/>
    </w:rPr>
  </w:style>
  <w:style w:type="character" w:customStyle="1" w:styleId="41">
    <w:name w:val="Заголовок 4 Знак1"/>
    <w:basedOn w:val="a0"/>
    <w:uiPriority w:val="99"/>
    <w:rsid w:val="00FA5E96"/>
    <w:rPr>
      <w:rFonts w:ascii="Times New Roman" w:hAnsi="Times New Roman" w:cs="Times New Roman"/>
      <w:b/>
      <w:bCs/>
      <w:sz w:val="24"/>
      <w:szCs w:val="24"/>
    </w:rPr>
  </w:style>
  <w:style w:type="paragraph" w:styleId="af2">
    <w:name w:val="Balloon Text"/>
    <w:basedOn w:val="a"/>
    <w:link w:val="12"/>
    <w:uiPriority w:val="99"/>
    <w:rsid w:val="00FA5E9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3">
    <w:name w:val="Текст выноски Знак"/>
    <w:basedOn w:val="a0"/>
    <w:uiPriority w:val="99"/>
    <w:rsid w:val="00FA5E96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f2"/>
    <w:rsid w:val="00FA5E96"/>
    <w:rPr>
      <w:rFonts w:ascii="Tahoma" w:eastAsia="Calibri" w:hAnsi="Tahoma" w:cs="Tahoma"/>
      <w:sz w:val="16"/>
      <w:szCs w:val="16"/>
    </w:rPr>
  </w:style>
  <w:style w:type="character" w:styleId="af4">
    <w:name w:val="Strong"/>
    <w:basedOn w:val="a0"/>
    <w:uiPriority w:val="22"/>
    <w:qFormat/>
    <w:rsid w:val="00FA5E96"/>
    <w:rPr>
      <w:b/>
      <w:bCs/>
    </w:rPr>
  </w:style>
  <w:style w:type="paragraph" w:styleId="af5">
    <w:name w:val="Normal (Web)"/>
    <w:basedOn w:val="a"/>
    <w:rsid w:val="00FA5E9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NR">
    <w:name w:val="NR"/>
    <w:basedOn w:val="a"/>
    <w:rsid w:val="00FA5E96"/>
    <w:pPr>
      <w:spacing w:after="0" w:line="240" w:lineRule="auto"/>
    </w:pPr>
    <w:rPr>
      <w:rFonts w:eastAsia="Times New Roman"/>
      <w:sz w:val="24"/>
      <w:szCs w:val="20"/>
      <w:lang w:eastAsia="ru-RU"/>
    </w:rPr>
  </w:style>
  <w:style w:type="paragraph" w:customStyle="1" w:styleId="13">
    <w:name w:val="Знак1"/>
    <w:basedOn w:val="a"/>
    <w:rsid w:val="00FA5E96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6">
    <w:name w:val="No Spacing"/>
    <w:link w:val="af7"/>
    <w:uiPriority w:val="1"/>
    <w:qFormat/>
    <w:rsid w:val="006151EF"/>
    <w:pPr>
      <w:spacing w:after="0" w:line="240" w:lineRule="auto"/>
    </w:pPr>
  </w:style>
  <w:style w:type="character" w:customStyle="1" w:styleId="af7">
    <w:name w:val="Без интервала Знак"/>
    <w:basedOn w:val="a0"/>
    <w:link w:val="af6"/>
    <w:uiPriority w:val="1"/>
    <w:rsid w:val="006151EF"/>
  </w:style>
  <w:style w:type="paragraph" w:styleId="af8">
    <w:name w:val="Intense Quote"/>
    <w:basedOn w:val="a"/>
    <w:next w:val="a"/>
    <w:link w:val="af9"/>
    <w:uiPriority w:val="30"/>
    <w:qFormat/>
    <w:rsid w:val="0045520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="Times New Roman" w:hAnsi="Arial" w:cs="Arial"/>
      <w:b/>
      <w:bCs/>
      <w:i/>
      <w:iCs/>
      <w:color w:val="4F81BD" w:themeColor="accent1"/>
      <w:kern w:val="28"/>
      <w:sz w:val="18"/>
      <w:szCs w:val="18"/>
      <w:lang w:eastAsia="ru-RU"/>
    </w:rPr>
  </w:style>
  <w:style w:type="character" w:customStyle="1" w:styleId="af9">
    <w:name w:val="Выделенная цитата Знак"/>
    <w:basedOn w:val="a0"/>
    <w:link w:val="af8"/>
    <w:uiPriority w:val="30"/>
    <w:rsid w:val="00455202"/>
    <w:rPr>
      <w:rFonts w:ascii="Arial" w:eastAsia="Times New Roman" w:hAnsi="Arial" w:cs="Arial"/>
      <w:b/>
      <w:bCs/>
      <w:i/>
      <w:iCs/>
      <w:color w:val="4F81BD" w:themeColor="accent1"/>
      <w:kern w:val="28"/>
      <w:sz w:val="18"/>
      <w:szCs w:val="18"/>
      <w:lang w:eastAsia="ru-RU"/>
    </w:rPr>
  </w:style>
  <w:style w:type="character" w:customStyle="1" w:styleId="afa">
    <w:name w:val="Основной текст + Полужирный;Курсив"/>
    <w:basedOn w:val="a0"/>
    <w:rsid w:val="006E2FFB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b">
    <w:name w:val="Основной текст_"/>
    <w:basedOn w:val="a0"/>
    <w:link w:val="14"/>
    <w:rsid w:val="00FB43A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14">
    <w:name w:val="Основной текст1"/>
    <w:basedOn w:val="a"/>
    <w:link w:val="afb"/>
    <w:rsid w:val="00FB43A0"/>
    <w:pPr>
      <w:shd w:val="clear" w:color="auto" w:fill="FFFFFF"/>
      <w:spacing w:after="0" w:line="211" w:lineRule="exact"/>
    </w:pPr>
    <w:rPr>
      <w:rFonts w:eastAsia="Times New Roman"/>
      <w:sz w:val="19"/>
      <w:szCs w:val="19"/>
    </w:rPr>
  </w:style>
  <w:style w:type="character" w:customStyle="1" w:styleId="afc">
    <w:name w:val="Основной текст + Курсив"/>
    <w:basedOn w:val="afb"/>
    <w:rsid w:val="00D06BE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rsid w:val="005A7988"/>
    <w:pPr>
      <w:shd w:val="clear" w:color="auto" w:fill="FFFFFF"/>
      <w:spacing w:after="0" w:line="211" w:lineRule="exact"/>
    </w:pPr>
    <w:rPr>
      <w:rFonts w:eastAsia="Times New Roman"/>
      <w:color w:val="000000"/>
      <w:sz w:val="19"/>
      <w:szCs w:val="19"/>
      <w:lang w:eastAsia="ru-RU"/>
    </w:rPr>
  </w:style>
  <w:style w:type="character" w:customStyle="1" w:styleId="32">
    <w:name w:val="Основной текст (3)_"/>
    <w:basedOn w:val="a0"/>
    <w:link w:val="33"/>
    <w:rsid w:val="00287C9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4">
    <w:name w:val="Основной текст (3) + Не курсив"/>
    <w:basedOn w:val="32"/>
    <w:rsid w:val="00287C90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287C90"/>
    <w:pPr>
      <w:shd w:val="clear" w:color="auto" w:fill="FFFFFF"/>
      <w:spacing w:after="0" w:line="202" w:lineRule="exact"/>
      <w:jc w:val="both"/>
    </w:pPr>
    <w:rPr>
      <w:rFonts w:eastAsia="Times New Roman"/>
      <w:sz w:val="19"/>
      <w:szCs w:val="19"/>
    </w:rPr>
  </w:style>
  <w:style w:type="character" w:customStyle="1" w:styleId="Bodytext2">
    <w:name w:val="Body text (2)"/>
    <w:basedOn w:val="a0"/>
    <w:rsid w:val="00A947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Bold">
    <w:name w:val="Body text (2) + Bold"/>
    <w:basedOn w:val="a0"/>
    <w:rsid w:val="00A947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BoldItalic">
    <w:name w:val="Body text (2) + Bold;Italic"/>
    <w:basedOn w:val="a0"/>
    <w:rsid w:val="00A9472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9ptItalic">
    <w:name w:val="Body text (2) + 9 pt;Italic"/>
    <w:basedOn w:val="a0"/>
    <w:rsid w:val="00A947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85ptBold">
    <w:name w:val="Body text (2) + 8;5 pt;Bold"/>
    <w:basedOn w:val="a0"/>
    <w:rsid w:val="00BF7C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Bodytext2Exact">
    <w:name w:val="Body text (2) Exact"/>
    <w:basedOn w:val="a0"/>
    <w:rsid w:val="001F42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basedOn w:val="a0"/>
    <w:link w:val="Headerorfooter0"/>
    <w:rsid w:val="005B295C"/>
    <w:rPr>
      <w:rFonts w:ascii="Arial" w:eastAsia="Arial" w:hAnsi="Arial" w:cs="Arial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5B295C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</w:rPr>
  </w:style>
  <w:style w:type="character" w:customStyle="1" w:styleId="Bodytext2BoldSpacing0pt">
    <w:name w:val="Body text (2) + Bold;Spacing 0 pt"/>
    <w:basedOn w:val="a0"/>
    <w:rsid w:val="009E45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BoldItalicSpacing-1pt">
    <w:name w:val="Body text (2) + Bold;Italic;Spacing -1 pt"/>
    <w:basedOn w:val="a0"/>
    <w:rsid w:val="00A771E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dytext2Candara65pt">
    <w:name w:val="Body text (2) + Candara;6;5 pt"/>
    <w:basedOn w:val="a0"/>
    <w:rsid w:val="002A2CA9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FontStyle13">
    <w:name w:val="Font Style13"/>
    <w:basedOn w:val="a0"/>
    <w:uiPriority w:val="99"/>
    <w:rsid w:val="00166A87"/>
    <w:rPr>
      <w:rFonts w:ascii="Bookman Old Style" w:hAnsi="Bookman Old Style" w:cs="Bookman Old Style"/>
      <w:sz w:val="18"/>
      <w:szCs w:val="18"/>
    </w:rPr>
  </w:style>
  <w:style w:type="character" w:customStyle="1" w:styleId="FontStyle12">
    <w:name w:val="Font Style12"/>
    <w:basedOn w:val="a0"/>
    <w:uiPriority w:val="99"/>
    <w:rsid w:val="00166A87"/>
    <w:rPr>
      <w:rFonts w:ascii="Times New Roman" w:hAnsi="Times New Roman" w:cs="Times New Roman"/>
      <w:b/>
      <w:bCs/>
      <w:sz w:val="30"/>
      <w:szCs w:val="30"/>
    </w:rPr>
  </w:style>
  <w:style w:type="paragraph" w:customStyle="1" w:styleId="Style4">
    <w:name w:val="Style4"/>
    <w:basedOn w:val="a"/>
    <w:uiPriority w:val="99"/>
    <w:rsid w:val="00166A87"/>
    <w:pPr>
      <w:widowControl w:val="0"/>
      <w:autoSpaceDE w:val="0"/>
      <w:autoSpaceDN w:val="0"/>
      <w:adjustRightInd w:val="0"/>
      <w:spacing w:after="0" w:line="216" w:lineRule="exact"/>
      <w:ind w:firstLine="326"/>
      <w:jc w:val="both"/>
    </w:pPr>
    <w:rPr>
      <w:rFonts w:ascii="Bookman Old Style" w:eastAsia="Times New Roman" w:hAnsi="Bookman Old Style"/>
      <w:sz w:val="24"/>
      <w:szCs w:val="24"/>
      <w:lang w:eastAsia="ru-RU"/>
    </w:rPr>
  </w:style>
  <w:style w:type="character" w:customStyle="1" w:styleId="42">
    <w:name w:val="Основной текст (4)_"/>
    <w:basedOn w:val="a0"/>
    <w:link w:val="43"/>
    <w:rsid w:val="00166A87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166A87"/>
    <w:pPr>
      <w:widowControl w:val="0"/>
      <w:shd w:val="clear" w:color="auto" w:fill="FFFFFF"/>
      <w:spacing w:after="0" w:line="221" w:lineRule="exact"/>
      <w:ind w:hanging="200"/>
      <w:jc w:val="both"/>
    </w:pPr>
    <w:rPr>
      <w:rFonts w:eastAsia="Times New Roman"/>
      <w:b/>
      <w:bCs/>
      <w:sz w:val="20"/>
      <w:szCs w:val="20"/>
    </w:rPr>
  </w:style>
  <w:style w:type="paragraph" w:styleId="afd">
    <w:name w:val="Title"/>
    <w:basedOn w:val="a"/>
    <w:link w:val="afe"/>
    <w:qFormat/>
    <w:rsid w:val="00166A87"/>
    <w:pPr>
      <w:spacing w:after="0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character" w:customStyle="1" w:styleId="afe">
    <w:name w:val="Название Знак"/>
    <w:basedOn w:val="a0"/>
    <w:link w:val="afd"/>
    <w:rsid w:val="00166A8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7115FF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"/>
    <w:link w:val="5"/>
    <w:rsid w:val="007115FF"/>
    <w:pPr>
      <w:spacing w:after="0" w:line="0" w:lineRule="atLeast"/>
      <w:ind w:hanging="400"/>
    </w:pPr>
    <w:rPr>
      <w:rFonts w:eastAsia="Times New Roman" w:cstheme="minorBidi"/>
    </w:rPr>
  </w:style>
  <w:style w:type="character" w:customStyle="1" w:styleId="120">
    <w:name w:val="Основной текст (12)_"/>
    <w:basedOn w:val="a0"/>
    <w:link w:val="121"/>
    <w:locked/>
    <w:rsid w:val="007115FF"/>
    <w:rPr>
      <w:rFonts w:ascii="Times New Roman" w:eastAsia="Times New Roman" w:hAnsi="Times New Roman"/>
    </w:rPr>
  </w:style>
  <w:style w:type="paragraph" w:customStyle="1" w:styleId="121">
    <w:name w:val="Основной текст (12)"/>
    <w:basedOn w:val="a"/>
    <w:link w:val="120"/>
    <w:rsid w:val="007115FF"/>
    <w:pPr>
      <w:spacing w:before="60" w:after="60" w:line="0" w:lineRule="atLeast"/>
      <w:jc w:val="both"/>
    </w:pPr>
    <w:rPr>
      <w:rFonts w:eastAsia="Times New Roman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0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5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3.bin"/><Relationship Id="rId18" Type="http://schemas.openxmlformats.org/officeDocument/2006/relationships/image" Target="media/image5.wmf"/><Relationship Id="rId26" Type="http://schemas.openxmlformats.org/officeDocument/2006/relationships/image" Target="media/image8.w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0.bin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9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11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F0D32-011D-4B7C-A00B-8FA50A73A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3397</Words>
  <Characters>19367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к16</cp:lastModifiedBy>
  <cp:revision>7</cp:revision>
  <dcterms:created xsi:type="dcterms:W3CDTF">2020-09-29T00:15:00Z</dcterms:created>
  <dcterms:modified xsi:type="dcterms:W3CDTF">2021-09-14T04:53:00Z</dcterms:modified>
</cp:coreProperties>
</file>